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23FF8" w14:textId="5DE8A762" w:rsidR="00BC6388" w:rsidRPr="007732B2" w:rsidRDefault="004225C5" w:rsidP="007732B2">
      <w:pPr>
        <w:spacing w:after="0" w:line="276" w:lineRule="auto"/>
        <w:ind w:left="5670" w:right="-284"/>
        <w:rPr>
          <w:rFonts w:ascii="Times New Roman" w:hAnsi="Times New Roman" w:cs="Times New Roman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Десятый</w:t>
      </w:r>
      <w:r w:rsidRPr="007732B2">
        <w:rPr>
          <w:rFonts w:ascii="Times New Roman" w:hAnsi="Times New Roman" w:cs="Times New Roman"/>
          <w:sz w:val="24"/>
          <w:szCs w:val="24"/>
        </w:rPr>
        <w:t xml:space="preserve"> арбитражный апелляционный суд</w:t>
      </w:r>
    </w:p>
    <w:p w14:paraId="416A53B0" w14:textId="7202A91F" w:rsidR="007732B2" w:rsidRPr="005B57C4" w:rsidRDefault="007732B2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117997, г. Москва, ул. Садовническая, д. 68/70, стр. 1</w:t>
      </w:r>
    </w:p>
    <w:p w14:paraId="03461ED2" w14:textId="4118527B" w:rsidR="004225C5" w:rsidRPr="007732B2" w:rsidRDefault="004225C5" w:rsidP="007732B2">
      <w:pPr>
        <w:spacing w:after="0" w:line="276" w:lineRule="auto"/>
        <w:ind w:left="5670" w:right="-284"/>
        <w:rPr>
          <w:rFonts w:ascii="Times New Roman" w:hAnsi="Times New Roman" w:cs="Times New Roman"/>
          <w:sz w:val="24"/>
          <w:szCs w:val="24"/>
        </w:rPr>
      </w:pPr>
    </w:p>
    <w:p w14:paraId="5D21196A" w14:textId="79A3DD37" w:rsidR="004225C5" w:rsidRPr="007732B2" w:rsidRDefault="004225C5" w:rsidP="007732B2">
      <w:pPr>
        <w:spacing w:after="0" w:line="276" w:lineRule="auto"/>
        <w:ind w:left="5670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7732B2">
        <w:rPr>
          <w:rFonts w:ascii="Times New Roman" w:hAnsi="Times New Roman" w:cs="Times New Roman"/>
          <w:b/>
          <w:bCs/>
          <w:sz w:val="24"/>
          <w:szCs w:val="24"/>
        </w:rPr>
        <w:t>Заявитель жалобы (</w:t>
      </w: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истец</w:t>
      </w:r>
      <w:r w:rsidRPr="007732B2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5C9D8F33" w14:textId="77777777" w:rsidR="000503C3" w:rsidRPr="005B57C4" w:rsidRDefault="004225C5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Gamburg</w:t>
      </w:r>
      <w:proofErr w:type="spellEnd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Bruge</w:t>
      </w:r>
      <w:proofErr w:type="spellEnd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AG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E6A83D0" w14:textId="53AD4E08" w:rsidR="004225C5" w:rsidRPr="005B57C4" w:rsidRDefault="004225C5" w:rsidP="007732B2">
      <w:pPr>
        <w:spacing w:after="0" w:line="276" w:lineRule="auto"/>
        <w:ind w:left="5670" w:right="-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(далее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– Гамбург </w:t>
      </w:r>
      <w:proofErr w:type="spellStart"/>
      <w:r w:rsidRPr="005B57C4">
        <w:rPr>
          <w:rFonts w:ascii="Times New Roman" w:hAnsi="Times New Roman" w:cs="Times New Roman"/>
          <w:color w:val="FF0000"/>
          <w:sz w:val="24"/>
          <w:szCs w:val="24"/>
        </w:rPr>
        <w:t>Бр</w:t>
      </w:r>
      <w:proofErr w:type="spellEnd"/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. АГ, </w:t>
      </w:r>
      <w:r w:rsidR="007732B2"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</w:t>
      </w:r>
      <w:r w:rsidR="00194FD4"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омпания</w:t>
      </w: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)</w:t>
      </w:r>
    </w:p>
    <w:p w14:paraId="318630E6" w14:textId="31E2EB2A" w:rsidR="004225C5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Юр. адрес: </w:t>
      </w:r>
      <w:r w:rsidR="004225C5" w:rsidRPr="005B57C4">
        <w:rPr>
          <w:rFonts w:ascii="Times New Roman" w:hAnsi="Times New Roman" w:cs="Times New Roman"/>
          <w:color w:val="FF0000"/>
          <w:sz w:val="24"/>
          <w:szCs w:val="24"/>
        </w:rPr>
        <w:t>20249, Германия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, г. Гамбург, </w:t>
      </w:r>
      <w:proofErr w:type="spellStart"/>
      <w:r w:rsidRPr="005B57C4">
        <w:rPr>
          <w:rFonts w:ascii="Times New Roman" w:hAnsi="Times New Roman" w:cs="Times New Roman"/>
          <w:color w:val="FF0000"/>
          <w:sz w:val="24"/>
          <w:szCs w:val="24"/>
        </w:rPr>
        <w:t>Кюмелстрабе</w:t>
      </w:r>
      <w:proofErr w:type="spellEnd"/>
      <w:r w:rsidRPr="005B57C4">
        <w:rPr>
          <w:rFonts w:ascii="Times New Roman" w:hAnsi="Times New Roman" w:cs="Times New Roman"/>
          <w:color w:val="FF0000"/>
          <w:sz w:val="24"/>
          <w:szCs w:val="24"/>
        </w:rPr>
        <w:t>, 10</w:t>
      </w:r>
    </w:p>
    <w:p w14:paraId="7D98CE14" w14:textId="2626E3B6" w:rsidR="00194FD4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Почт</w:t>
      </w:r>
      <w:r w:rsidR="007732B2" w:rsidRPr="005B57C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адрес в России:</w:t>
      </w:r>
    </w:p>
    <w:p w14:paraId="5C9787A7" w14:textId="5B854CB2" w:rsidR="00194FD4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109559, г. Москва, ул. Цимлянская, д. 1, стр. 3, оф. 59</w:t>
      </w:r>
    </w:p>
    <w:p w14:paraId="23DC202F" w14:textId="48235BF2" w:rsidR="00194FD4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</w:p>
    <w:p w14:paraId="6EBE7028" w14:textId="77777777" w:rsidR="000503C3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Ответчик: ООО «</w:t>
      </w:r>
      <w:proofErr w:type="spellStart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Римпус</w:t>
      </w:r>
      <w:proofErr w:type="spellEnd"/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»</w:t>
      </w:r>
      <w:r w:rsidR="000503C3"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0F8B3094" w14:textId="5F5A6C89" w:rsidR="00194FD4" w:rsidRPr="005B57C4" w:rsidRDefault="000503C3" w:rsidP="007732B2">
      <w:pPr>
        <w:spacing w:after="0" w:line="276" w:lineRule="auto"/>
        <w:ind w:left="5670" w:right="-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(далее – </w:t>
      </w:r>
      <w:r w:rsidR="007732B2"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</w:t>
      </w:r>
      <w:r w:rsidRPr="005B57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бщество)</w:t>
      </w:r>
    </w:p>
    <w:p w14:paraId="748B91CF" w14:textId="46D9FCA6" w:rsidR="00194FD4" w:rsidRPr="005B57C4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143900, Московская обл., г. Балашиха, ул. Восточная, 6</w:t>
      </w:r>
    </w:p>
    <w:p w14:paraId="29E5BFBC" w14:textId="6DF96ADB" w:rsidR="00194FD4" w:rsidRPr="007732B2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sz w:val="24"/>
          <w:szCs w:val="24"/>
        </w:rPr>
      </w:pPr>
    </w:p>
    <w:p w14:paraId="1485526A" w14:textId="1BD6DAC1" w:rsidR="00194FD4" w:rsidRPr="007732B2" w:rsidRDefault="00194FD4" w:rsidP="007732B2">
      <w:pPr>
        <w:spacing w:after="0" w:line="276" w:lineRule="auto"/>
        <w:ind w:left="5670" w:right="-284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Дело № А</w:t>
      </w:r>
      <w:r w:rsidR="000503C3" w:rsidRPr="005B57C4">
        <w:rPr>
          <w:rFonts w:ascii="Times New Roman" w:hAnsi="Times New Roman" w:cs="Times New Roman"/>
          <w:color w:val="FF0000"/>
          <w:sz w:val="24"/>
          <w:szCs w:val="24"/>
        </w:rPr>
        <w:t>41-112000/2019</w:t>
      </w:r>
    </w:p>
    <w:p w14:paraId="1C92ED04" w14:textId="4B9B7032" w:rsidR="000503C3" w:rsidRPr="007732B2" w:rsidRDefault="000503C3" w:rsidP="00AD262C">
      <w:pPr>
        <w:spacing w:after="0" w:line="276" w:lineRule="auto"/>
        <w:ind w:left="5387" w:right="-284"/>
        <w:rPr>
          <w:rFonts w:ascii="Times New Roman" w:hAnsi="Times New Roman" w:cs="Times New Roman"/>
          <w:sz w:val="24"/>
          <w:szCs w:val="24"/>
        </w:rPr>
      </w:pPr>
    </w:p>
    <w:p w14:paraId="252BFB6B" w14:textId="2358F5C4" w:rsidR="000503C3" w:rsidRPr="007732B2" w:rsidRDefault="000503C3" w:rsidP="00AD262C">
      <w:pPr>
        <w:spacing w:after="0" w:line="276" w:lineRule="auto"/>
        <w:ind w:left="5387" w:right="-284"/>
        <w:rPr>
          <w:rFonts w:ascii="Times New Roman" w:hAnsi="Times New Roman" w:cs="Times New Roman"/>
          <w:sz w:val="24"/>
          <w:szCs w:val="24"/>
        </w:rPr>
      </w:pPr>
    </w:p>
    <w:p w14:paraId="33A137D4" w14:textId="77777777" w:rsidR="000503C3" w:rsidRPr="007732B2" w:rsidRDefault="000503C3" w:rsidP="007732B2">
      <w:pPr>
        <w:spacing w:after="0" w:line="276" w:lineRule="auto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Апелляционная жалоба на определение </w:t>
      </w:r>
    </w:p>
    <w:p w14:paraId="26D91508" w14:textId="2E20992E" w:rsidR="000503C3" w:rsidRPr="007732B2" w:rsidRDefault="000503C3" w:rsidP="007732B2">
      <w:pPr>
        <w:spacing w:after="0" w:line="276" w:lineRule="auto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Московской области </w:t>
      </w:r>
      <w:r w:rsidRPr="007732B2">
        <w:rPr>
          <w:rFonts w:ascii="Times New Roman" w:hAnsi="Times New Roman" w:cs="Times New Roman"/>
          <w:sz w:val="24"/>
          <w:szCs w:val="24"/>
        </w:rPr>
        <w:t xml:space="preserve">от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17.07.2020</w:t>
      </w:r>
    </w:p>
    <w:p w14:paraId="2CCFDE8F" w14:textId="3D99EA91" w:rsidR="000503C3" w:rsidRPr="007732B2" w:rsidRDefault="000503C3" w:rsidP="007732B2">
      <w:pPr>
        <w:spacing w:after="0" w:line="276" w:lineRule="auto"/>
        <w:ind w:left="-567" w:right="-284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8959D" w14:textId="32B9E5F6" w:rsidR="000503C3" w:rsidRPr="007732B2" w:rsidRDefault="000503C3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В настоящем деле рассматрива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ю</w:t>
      </w:r>
      <w:r w:rsidRPr="007732B2">
        <w:rPr>
          <w:rFonts w:ascii="Times New Roman" w:hAnsi="Times New Roman" w:cs="Times New Roman"/>
          <w:sz w:val="24"/>
          <w:szCs w:val="24"/>
        </w:rPr>
        <w:t xml:space="preserve">тся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два</w:t>
      </w:r>
      <w:r w:rsidRPr="007732B2">
        <w:rPr>
          <w:rFonts w:ascii="Times New Roman" w:hAnsi="Times New Roman" w:cs="Times New Roman"/>
          <w:sz w:val="24"/>
          <w:szCs w:val="24"/>
        </w:rPr>
        <w:t xml:space="preserve"> иск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7732B2">
        <w:rPr>
          <w:rFonts w:ascii="Times New Roman" w:hAnsi="Times New Roman" w:cs="Times New Roman"/>
          <w:sz w:val="24"/>
          <w:szCs w:val="24"/>
        </w:rPr>
        <w:t>:</w:t>
      </w:r>
    </w:p>
    <w:p w14:paraId="20B7CF55" w14:textId="21FCF406" w:rsidR="000503C3" w:rsidRPr="007732B2" w:rsidRDefault="000503C3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- первоначальный иск Компании </w:t>
      </w:r>
      <w:r w:rsidRPr="007732B2">
        <w:rPr>
          <w:rFonts w:ascii="Times New Roman" w:hAnsi="Times New Roman" w:cs="Times New Roman"/>
          <w:sz w:val="24"/>
          <w:szCs w:val="24"/>
        </w:rPr>
        <w:t xml:space="preserve">к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Обществу</w:t>
      </w:r>
      <w:r w:rsidRPr="007732B2">
        <w:rPr>
          <w:rFonts w:ascii="Times New Roman" w:hAnsi="Times New Roman" w:cs="Times New Roman"/>
          <w:sz w:val="24"/>
          <w:szCs w:val="24"/>
        </w:rPr>
        <w:t xml:space="preserve"> о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взыскании долга за поставленное оборудование (по инвойсам № 5 от 11.01.2018, № 8 от 06.03.2018) в размере 547 060 евро по курсу рубля на дату платежа, </w:t>
      </w:r>
      <w:r w:rsidR="00B715DC" w:rsidRPr="005B57C4">
        <w:rPr>
          <w:rFonts w:ascii="Times New Roman" w:hAnsi="Times New Roman" w:cs="Times New Roman"/>
          <w:color w:val="FF0000"/>
          <w:sz w:val="24"/>
          <w:szCs w:val="24"/>
        </w:rPr>
        <w:t>договорного штрафа</w:t>
      </w:r>
      <w:r w:rsidR="00B715DC" w:rsidRPr="007732B2">
        <w:rPr>
          <w:rFonts w:ascii="Times New Roman" w:hAnsi="Times New Roman" w:cs="Times New Roman"/>
          <w:sz w:val="24"/>
          <w:szCs w:val="24"/>
        </w:rPr>
        <w:t>.</w:t>
      </w:r>
    </w:p>
    <w:p w14:paraId="002A5364" w14:textId="15A37C5E" w:rsidR="00AD262C" w:rsidRPr="005B57C4" w:rsidRDefault="00AD262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В иске требования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первоначально были </w:t>
      </w:r>
      <w:r w:rsidRPr="007732B2">
        <w:rPr>
          <w:rFonts w:ascii="Times New Roman" w:hAnsi="Times New Roman" w:cs="Times New Roman"/>
          <w:sz w:val="24"/>
          <w:szCs w:val="24"/>
        </w:rPr>
        <w:t xml:space="preserve">основаны на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неисполнении контракта № St09-567 от 07.11.2017, затем – контракта № 1 от 03.01.2017</w:t>
      </w:r>
      <w:r w:rsidRPr="005B57C4">
        <w:rPr>
          <w:rFonts w:ascii="Times New Roman" w:hAnsi="Times New Roman" w:cs="Times New Roman"/>
          <w:sz w:val="24"/>
          <w:szCs w:val="24"/>
        </w:rPr>
        <w:t>.</w:t>
      </w:r>
    </w:p>
    <w:p w14:paraId="0619FBFE" w14:textId="0E59A4F1" w:rsidR="00C053FD" w:rsidRPr="005B57C4" w:rsidRDefault="0056191D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- встречный иск Общества к Компании 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>о признании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bookmarkStart w:id="0" w:name="_Hlk51202321"/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контракта </w:t>
      </w:r>
      <w:r w:rsidR="004B0222" w:rsidRPr="005B57C4">
        <w:rPr>
          <w:rFonts w:ascii="Times New Roman" w:hAnsi="Times New Roman" w:cs="Times New Roman"/>
          <w:color w:val="FF0000"/>
          <w:sz w:val="24"/>
          <w:szCs w:val="24"/>
        </w:rPr>
        <w:t>№ St09-567 от 07.11.2017</w:t>
      </w:r>
      <w:bookmarkEnd w:id="0"/>
      <w:r w:rsidR="004B0222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заключенным от имени и в интересах Агаркова Станислава Семеновича (подписавшего </w:t>
      </w:r>
      <w:r w:rsidR="004B0222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эту 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>сделку от имени Общества).</w:t>
      </w:r>
    </w:p>
    <w:p w14:paraId="6BE96487" w14:textId="0A9A293B" w:rsidR="0056191D" w:rsidRPr="005B57C4" w:rsidRDefault="0056191D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По второму иску </w:t>
      </w:r>
      <w:r w:rsidR="00B715D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Общество ссылается на то, что контракт </w:t>
      </w:r>
      <w:r w:rsidR="00AD262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№ St09-567 от 07.11.2017  </w:t>
      </w:r>
      <w:r w:rsidR="00B715DC" w:rsidRPr="005B57C4">
        <w:rPr>
          <w:rFonts w:ascii="Times New Roman" w:hAnsi="Times New Roman" w:cs="Times New Roman"/>
          <w:color w:val="FF0000"/>
          <w:sz w:val="24"/>
          <w:szCs w:val="24"/>
        </w:rPr>
        <w:t>подписан от его имени неуполномоченным Агарковым С</w:t>
      </w:r>
      <w:r w:rsidR="00526E25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.С. 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>по поддельной доверенности, подпись директора Общества в которой принадлежит не ему, а другому лицу.</w:t>
      </w:r>
      <w:r w:rsidR="00B715D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860F544" w14:textId="3B33E413" w:rsidR="00C053FD" w:rsidRPr="007732B2" w:rsidRDefault="00790FBB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Оспариваемым о</w:t>
      </w:r>
      <w:r w:rsidR="00C053FD" w:rsidRPr="007732B2">
        <w:rPr>
          <w:rFonts w:ascii="Times New Roman" w:hAnsi="Times New Roman" w:cs="Times New Roman"/>
          <w:sz w:val="24"/>
          <w:szCs w:val="24"/>
        </w:rPr>
        <w:t xml:space="preserve">пределением </w:t>
      </w:r>
      <w:r w:rsidR="00526E25" w:rsidRPr="007732B2">
        <w:rPr>
          <w:rFonts w:ascii="Times New Roman" w:hAnsi="Times New Roman" w:cs="Times New Roman"/>
          <w:sz w:val="24"/>
          <w:szCs w:val="24"/>
        </w:rPr>
        <w:t xml:space="preserve">суда </w:t>
      </w:r>
      <w:r w:rsidR="00C053FD" w:rsidRPr="007732B2">
        <w:rPr>
          <w:rFonts w:ascii="Times New Roman" w:hAnsi="Times New Roman" w:cs="Times New Roman"/>
          <w:sz w:val="24"/>
          <w:szCs w:val="24"/>
        </w:rPr>
        <w:t xml:space="preserve">производство по делу приостановлено </w:t>
      </w:r>
      <w:r w:rsidR="00526E25" w:rsidRPr="005B57C4">
        <w:rPr>
          <w:rFonts w:ascii="Times New Roman" w:hAnsi="Times New Roman" w:cs="Times New Roman"/>
          <w:color w:val="FF0000"/>
          <w:sz w:val="24"/>
          <w:szCs w:val="24"/>
        </w:rPr>
        <w:t>на период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проведени</w:t>
      </w:r>
      <w:r w:rsidR="00526E25" w:rsidRPr="005B57C4">
        <w:rPr>
          <w:rFonts w:ascii="Times New Roman" w:hAnsi="Times New Roman" w:cs="Times New Roman"/>
          <w:color w:val="FF0000"/>
          <w:sz w:val="24"/>
          <w:szCs w:val="24"/>
        </w:rPr>
        <w:t>я</w:t>
      </w:r>
      <w:r w:rsidR="00C053FD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почерковедческой </w:t>
      </w:r>
      <w:r w:rsidR="00526E25" w:rsidRPr="005B57C4">
        <w:rPr>
          <w:rFonts w:ascii="Times New Roman" w:hAnsi="Times New Roman" w:cs="Times New Roman"/>
          <w:color w:val="FF0000"/>
          <w:sz w:val="24"/>
          <w:szCs w:val="24"/>
        </w:rPr>
        <w:t>экспертизы по встречному иску</w:t>
      </w:r>
      <w:r w:rsidR="00526E25" w:rsidRPr="007732B2">
        <w:rPr>
          <w:rFonts w:ascii="Times New Roman" w:hAnsi="Times New Roman" w:cs="Times New Roman"/>
          <w:sz w:val="24"/>
          <w:szCs w:val="24"/>
        </w:rPr>
        <w:t>.</w:t>
      </w:r>
    </w:p>
    <w:p w14:paraId="49F9B129" w14:textId="4B37B238" w:rsidR="00C053FD" w:rsidRPr="007732B2" w:rsidRDefault="00C053FD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BCFA8B" w14:textId="337B9F7C" w:rsidR="00526E25" w:rsidRPr="007732B2" w:rsidRDefault="00526E25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Однако, вывод суда о допустимости приостановления производства по</w:t>
      </w:r>
      <w:r w:rsidR="00AD262C" w:rsidRPr="007732B2">
        <w:rPr>
          <w:rFonts w:ascii="Times New Roman" w:hAnsi="Times New Roman" w:cs="Times New Roman"/>
          <w:sz w:val="24"/>
          <w:szCs w:val="24"/>
        </w:rPr>
        <w:t xml:space="preserve"> </w:t>
      </w:r>
      <w:r w:rsidR="00AD262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всему </w:t>
      </w:r>
      <w:r w:rsidRPr="007732B2">
        <w:rPr>
          <w:rFonts w:ascii="Times New Roman" w:hAnsi="Times New Roman" w:cs="Times New Roman"/>
          <w:sz w:val="24"/>
          <w:szCs w:val="24"/>
        </w:rPr>
        <w:t>делу является незаконным.</w:t>
      </w:r>
    </w:p>
    <w:p w14:paraId="62200EB8" w14:textId="1BE265D9" w:rsidR="00526E25" w:rsidRPr="007732B2" w:rsidRDefault="00526E25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Пункт 1 ст. 144 </w:t>
      </w:r>
      <w:r w:rsidRPr="007732B2">
        <w:rPr>
          <w:rFonts w:ascii="Times New Roman" w:hAnsi="Times New Roman" w:cs="Times New Roman"/>
          <w:sz w:val="24"/>
          <w:szCs w:val="24"/>
        </w:rPr>
        <w:t xml:space="preserve">АПК относит </w:t>
      </w:r>
      <w:r w:rsidR="002B526C" w:rsidRPr="007732B2">
        <w:rPr>
          <w:rFonts w:ascii="Times New Roman" w:hAnsi="Times New Roman" w:cs="Times New Roman"/>
          <w:sz w:val="24"/>
          <w:szCs w:val="24"/>
        </w:rPr>
        <w:t xml:space="preserve">приостановление производства по делу в связи с </w:t>
      </w:r>
      <w:r w:rsidR="002B526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назначением экспертизы </w:t>
      </w:r>
      <w:r w:rsidR="002B526C" w:rsidRPr="007732B2">
        <w:rPr>
          <w:rFonts w:ascii="Times New Roman" w:hAnsi="Times New Roman" w:cs="Times New Roman"/>
          <w:sz w:val="24"/>
          <w:szCs w:val="24"/>
        </w:rPr>
        <w:t xml:space="preserve">к тем случаям, при которых </w:t>
      </w:r>
      <w:r w:rsidR="002B526C" w:rsidRPr="005B57C4">
        <w:rPr>
          <w:rFonts w:ascii="Times New Roman" w:hAnsi="Times New Roman" w:cs="Times New Roman"/>
          <w:color w:val="FF0000"/>
          <w:sz w:val="24"/>
          <w:szCs w:val="24"/>
        </w:rPr>
        <w:t>производство по делу может и не приостанавливаться</w:t>
      </w:r>
      <w:r w:rsidR="002B526C" w:rsidRPr="007732B2">
        <w:rPr>
          <w:rFonts w:ascii="Times New Roman" w:hAnsi="Times New Roman" w:cs="Times New Roman"/>
          <w:sz w:val="24"/>
          <w:szCs w:val="24"/>
        </w:rPr>
        <w:t>.</w:t>
      </w:r>
    </w:p>
    <w:p w14:paraId="5E23C140" w14:textId="29D98B16" w:rsidR="002B526C" w:rsidRPr="005B57C4" w:rsidRDefault="002B526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В таких случаях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суд обязан оценить сложность экспертного исследования, сроки его проведения.</w:t>
      </w:r>
    </w:p>
    <w:p w14:paraId="6214BAB1" w14:textId="77777777" w:rsidR="002B526C" w:rsidRPr="007732B2" w:rsidRDefault="002B526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Иными обстоятельствами, исключающими приостановление, могут являться наличие иных заявленных требований, для которых выводы эксперта не имеют значения</w:t>
      </w:r>
      <w:r w:rsidRPr="007732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B9A043" w14:textId="20143D02" w:rsidR="002B526C" w:rsidRPr="007732B2" w:rsidRDefault="002B526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lastRenderedPageBreak/>
        <w:t xml:space="preserve">В связи с чем при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наличии таких требований </w:t>
      </w:r>
      <w:r w:rsidR="00AD262C" w:rsidRPr="005B57C4">
        <w:rPr>
          <w:rFonts w:ascii="Times New Roman" w:hAnsi="Times New Roman" w:cs="Times New Roman"/>
          <w:color w:val="FF0000"/>
          <w:sz w:val="24"/>
          <w:szCs w:val="24"/>
        </w:rPr>
        <w:t>их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732B2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AD262C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в рамках </w:t>
      </w:r>
      <w:r w:rsidRPr="007732B2">
        <w:rPr>
          <w:rFonts w:ascii="Times New Roman" w:hAnsi="Times New Roman" w:cs="Times New Roman"/>
          <w:sz w:val="24"/>
          <w:szCs w:val="24"/>
        </w:rPr>
        <w:t xml:space="preserve">дела фактически откладывается на неопределенный срок, что нарушает право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Компании</w:t>
      </w:r>
      <w:r w:rsidRPr="007732B2">
        <w:rPr>
          <w:rFonts w:ascii="Times New Roman" w:hAnsi="Times New Roman" w:cs="Times New Roman"/>
          <w:sz w:val="24"/>
          <w:szCs w:val="24"/>
        </w:rPr>
        <w:t xml:space="preserve"> на судопроизводство в разумны</w:t>
      </w:r>
      <w:r w:rsidR="00AD262C" w:rsidRPr="007732B2">
        <w:rPr>
          <w:rFonts w:ascii="Times New Roman" w:hAnsi="Times New Roman" w:cs="Times New Roman"/>
          <w:sz w:val="24"/>
          <w:szCs w:val="24"/>
        </w:rPr>
        <w:t>е</w:t>
      </w:r>
      <w:r w:rsidRPr="007732B2">
        <w:rPr>
          <w:rFonts w:ascii="Times New Roman" w:hAnsi="Times New Roman" w:cs="Times New Roman"/>
          <w:sz w:val="24"/>
          <w:szCs w:val="24"/>
        </w:rPr>
        <w:t xml:space="preserve"> срок</w:t>
      </w:r>
      <w:r w:rsidR="00AD262C" w:rsidRPr="007732B2">
        <w:rPr>
          <w:rFonts w:ascii="Times New Roman" w:hAnsi="Times New Roman" w:cs="Times New Roman"/>
          <w:sz w:val="24"/>
          <w:szCs w:val="24"/>
        </w:rPr>
        <w:t>и</w:t>
      </w:r>
      <w:r w:rsidRPr="007732B2">
        <w:rPr>
          <w:rFonts w:ascii="Times New Roman" w:hAnsi="Times New Roman" w:cs="Times New Roman"/>
          <w:sz w:val="24"/>
          <w:szCs w:val="24"/>
        </w:rPr>
        <w:t>.</w:t>
      </w:r>
    </w:p>
    <w:p w14:paraId="0CD26238" w14:textId="64EB842F" w:rsidR="002B526C" w:rsidRPr="007732B2" w:rsidRDefault="002B526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абз. 2 п. 17 постановления Пленума ВАС РФ от 04.04.2014 № 23 назначение экспертизы как основание приостановления подлежит оценке судами апелляционной, кассационной инстанций при проверке законности определения о приостановлении производства по делу</w:t>
      </w:r>
      <w:r w:rsidR="00926A2C" w:rsidRPr="007732B2">
        <w:rPr>
          <w:rFonts w:ascii="Times New Roman" w:hAnsi="Times New Roman" w:cs="Times New Roman"/>
          <w:sz w:val="24"/>
          <w:szCs w:val="24"/>
        </w:rPr>
        <w:t>.</w:t>
      </w:r>
    </w:p>
    <w:p w14:paraId="111BAFAA" w14:textId="698106A6" w:rsidR="001A2AC1" w:rsidRPr="007732B2" w:rsidRDefault="001A2AC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В рассматриваемом деле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назначение экспертизы </w:t>
      </w:r>
      <w:r w:rsidRPr="007732B2">
        <w:rPr>
          <w:rFonts w:ascii="Times New Roman" w:hAnsi="Times New Roman" w:cs="Times New Roman"/>
          <w:sz w:val="24"/>
          <w:szCs w:val="24"/>
        </w:rPr>
        <w:t xml:space="preserve">направлено на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оценку принадлежности подписи в контракте </w:t>
      </w:r>
      <w:bookmarkStart w:id="1" w:name="_Hlk51199741"/>
      <w:r w:rsidRPr="005B57C4">
        <w:rPr>
          <w:rFonts w:ascii="Times New Roman" w:hAnsi="Times New Roman" w:cs="Times New Roman"/>
          <w:color w:val="FF0000"/>
          <w:sz w:val="24"/>
          <w:szCs w:val="24"/>
        </w:rPr>
        <w:t>№ St09-567</w:t>
      </w:r>
      <w:bookmarkEnd w:id="1"/>
      <w:r w:rsidRPr="005B57C4">
        <w:rPr>
          <w:rFonts w:ascii="Times New Roman" w:hAnsi="Times New Roman" w:cs="Times New Roman"/>
          <w:color w:val="FF0000"/>
          <w:sz w:val="24"/>
          <w:szCs w:val="24"/>
        </w:rPr>
        <w:t>, совершенной от имени Общества, директору Общества или другому лицу</w:t>
      </w:r>
      <w:r w:rsidRPr="007732B2">
        <w:rPr>
          <w:rFonts w:ascii="Times New Roman" w:hAnsi="Times New Roman" w:cs="Times New Roman"/>
          <w:sz w:val="24"/>
          <w:szCs w:val="24"/>
        </w:rPr>
        <w:t>.</w:t>
      </w:r>
    </w:p>
    <w:p w14:paraId="15E90CDD" w14:textId="2265AC6D" w:rsidR="00AD262C" w:rsidRPr="007732B2" w:rsidRDefault="00AD262C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Этот вопрос </w:t>
      </w:r>
      <w:r w:rsidRPr="0085102E">
        <w:rPr>
          <w:rFonts w:ascii="Times New Roman" w:hAnsi="Times New Roman" w:cs="Times New Roman"/>
          <w:color w:val="FF0000"/>
          <w:sz w:val="24"/>
          <w:szCs w:val="24"/>
        </w:rPr>
        <w:t>имеет</w:t>
      </w:r>
      <w:r w:rsidRPr="005B57C4">
        <w:rPr>
          <w:rFonts w:ascii="Times New Roman" w:hAnsi="Times New Roman" w:cs="Times New Roman"/>
          <w:sz w:val="24"/>
          <w:szCs w:val="24"/>
        </w:rPr>
        <w:t xml:space="preserve"> значение </w:t>
      </w:r>
      <w:r w:rsidRPr="0085102E">
        <w:rPr>
          <w:rFonts w:ascii="Times New Roman" w:hAnsi="Times New Roman" w:cs="Times New Roman"/>
          <w:color w:val="FF0000"/>
          <w:sz w:val="24"/>
          <w:szCs w:val="24"/>
        </w:rPr>
        <w:t>только</w:t>
      </w:r>
      <w:r w:rsidRPr="005B57C4">
        <w:rPr>
          <w:rFonts w:ascii="Times New Roman" w:hAnsi="Times New Roman" w:cs="Times New Roman"/>
          <w:sz w:val="24"/>
          <w:szCs w:val="24"/>
        </w:rPr>
        <w:t xml:space="preserve">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для встречного иска</w:t>
      </w:r>
      <w:r w:rsidRPr="007732B2">
        <w:rPr>
          <w:rFonts w:ascii="Times New Roman" w:hAnsi="Times New Roman" w:cs="Times New Roman"/>
          <w:sz w:val="24"/>
          <w:szCs w:val="24"/>
        </w:rPr>
        <w:t>.</w:t>
      </w:r>
    </w:p>
    <w:p w14:paraId="2748DCC5" w14:textId="00DCF4AB" w:rsidR="001A2AC1" w:rsidRPr="005B57C4" w:rsidRDefault="001A2AC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По первому же иску взыскивается сумма долга за поставленное оборудование по двум инвойсам (в которых отсутствует ссылка на какой-либо договор или контракт), а также договорной штраф</w:t>
      </w:r>
      <w:r w:rsidR="00364437" w:rsidRPr="005B57C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55B6460D" w14:textId="6FAFD794" w:rsidR="001A2AC1" w:rsidRPr="007732B2" w:rsidRDefault="001A2AC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Обосновывая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первоначальные</w:t>
      </w:r>
      <w:r w:rsidRPr="007732B2">
        <w:rPr>
          <w:rFonts w:ascii="Times New Roman" w:hAnsi="Times New Roman" w:cs="Times New Roman"/>
          <w:sz w:val="24"/>
          <w:szCs w:val="24"/>
        </w:rPr>
        <w:t xml:space="preserve"> требования,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Компания</w:t>
      </w:r>
      <w:r w:rsidRPr="007732B2">
        <w:rPr>
          <w:rFonts w:ascii="Times New Roman" w:hAnsi="Times New Roman" w:cs="Times New Roman"/>
          <w:sz w:val="24"/>
          <w:szCs w:val="24"/>
        </w:rPr>
        <w:t xml:space="preserve"> пояснил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7732B2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ошиблась в реквизитах контракта, по которому взыскивается долг и штраф</w:t>
      </w:r>
      <w:r w:rsidRPr="007732B2">
        <w:rPr>
          <w:rFonts w:ascii="Times New Roman" w:hAnsi="Times New Roman" w:cs="Times New Roman"/>
          <w:sz w:val="24"/>
          <w:szCs w:val="24"/>
        </w:rPr>
        <w:t>.</w:t>
      </w:r>
    </w:p>
    <w:p w14:paraId="6BDD0E8C" w14:textId="76CF9265" w:rsidR="00194FD4" w:rsidRPr="005B57C4" w:rsidRDefault="001A2AC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Вместо контракта № St09-567 от 07.11.2017 взыскание осуществляется по контракту № 1 от 03.01.201</w:t>
      </w:r>
      <w:r w:rsidR="004B0222" w:rsidRPr="005B57C4">
        <w:rPr>
          <w:rFonts w:ascii="Times New Roman" w:hAnsi="Times New Roman" w:cs="Times New Roman"/>
          <w:color w:val="FF0000"/>
          <w:sz w:val="24"/>
          <w:szCs w:val="24"/>
        </w:rPr>
        <w:t>7 со сроком действия до 31.12.2017 с последующим продлением (при отсутствии возражений сторон).</w:t>
      </w:r>
    </w:p>
    <w:p w14:paraId="14301AFD" w14:textId="7E3FD7C1" w:rsidR="004B0222" w:rsidRPr="005B57C4" w:rsidRDefault="004B022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За месяц до окончания срока действия данного контракта (по его условиям) ни одна из сторон не уведомила другую о прекращении действия контракта на 2018 год, а потому его действие продолжилось в 2018 году.</w:t>
      </w:r>
    </w:p>
    <w:p w14:paraId="7244F16F" w14:textId="2A883DEB" w:rsidR="004B0222" w:rsidRPr="005B57C4" w:rsidRDefault="004B022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Порядок расчета штрафа за нарушение сроков оплаты по контракту </w:t>
      </w:r>
      <w:r w:rsidR="00364437"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№ 1 от 03.01.2017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соответствует тому, который содержится в расчете штрафа по первоначальному иску.</w:t>
      </w:r>
    </w:p>
    <w:p w14:paraId="17A621B4" w14:textId="3C955B8A" w:rsidR="004B0222" w:rsidRPr="007732B2" w:rsidRDefault="004B022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Исходя из этого, коль скоро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взыскание по первоначальному иску осуществляется по другому контракту со сроком его действия в 2018 году</w:t>
      </w:r>
      <w:r w:rsidRPr="007732B2">
        <w:rPr>
          <w:rFonts w:ascii="Times New Roman" w:hAnsi="Times New Roman" w:cs="Times New Roman"/>
          <w:sz w:val="24"/>
          <w:szCs w:val="24"/>
        </w:rPr>
        <w:t xml:space="preserve">, вывод первой инстанции о том, что </w:t>
      </w:r>
      <w:r w:rsidRPr="0085102E">
        <w:rPr>
          <w:rFonts w:ascii="Times New Roman" w:hAnsi="Times New Roman" w:cs="Times New Roman"/>
          <w:color w:val="FF0000"/>
          <w:sz w:val="24"/>
          <w:szCs w:val="24"/>
        </w:rPr>
        <w:t>выводы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судебной экспертизы </w:t>
      </w:r>
      <w:r w:rsidRPr="0085102E">
        <w:rPr>
          <w:rFonts w:ascii="Times New Roman" w:hAnsi="Times New Roman" w:cs="Times New Roman"/>
          <w:color w:val="FF0000"/>
          <w:sz w:val="24"/>
          <w:szCs w:val="24"/>
        </w:rPr>
        <w:t>о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 принадлежности подписи от имени Общества в контракте № St09-567 от 07.11.2017 </w:t>
      </w:r>
      <w:r w:rsidRPr="007732B2">
        <w:rPr>
          <w:rFonts w:ascii="Times New Roman" w:hAnsi="Times New Roman" w:cs="Times New Roman"/>
          <w:sz w:val="24"/>
          <w:szCs w:val="24"/>
        </w:rPr>
        <w:t>име</w:t>
      </w:r>
      <w:r w:rsidRPr="0085102E">
        <w:rPr>
          <w:rFonts w:ascii="Times New Roman" w:hAnsi="Times New Roman" w:cs="Times New Roman"/>
          <w:color w:val="FF0000"/>
          <w:sz w:val="24"/>
          <w:szCs w:val="24"/>
        </w:rPr>
        <w:t>ю</w:t>
      </w:r>
      <w:r w:rsidRPr="007732B2">
        <w:rPr>
          <w:rFonts w:ascii="Times New Roman" w:hAnsi="Times New Roman" w:cs="Times New Roman"/>
          <w:sz w:val="24"/>
          <w:szCs w:val="24"/>
        </w:rPr>
        <w:t xml:space="preserve">т значение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7732B2">
        <w:rPr>
          <w:rFonts w:ascii="Times New Roman" w:hAnsi="Times New Roman" w:cs="Times New Roman"/>
          <w:sz w:val="24"/>
          <w:szCs w:val="24"/>
        </w:rPr>
        <w:t xml:space="preserve"> для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первоначального иска</w:t>
      </w:r>
      <w:r w:rsidR="005722D1" w:rsidRPr="007732B2">
        <w:rPr>
          <w:rFonts w:ascii="Times New Roman" w:hAnsi="Times New Roman" w:cs="Times New Roman"/>
          <w:sz w:val="24"/>
          <w:szCs w:val="24"/>
        </w:rPr>
        <w:t>, является необоснованным.</w:t>
      </w:r>
    </w:p>
    <w:p w14:paraId="4DB9B37C" w14:textId="677007F6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Поскольку,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назначая судебную экспертизу по вопросу, не имеющему отношение к иску Компании</w:t>
      </w:r>
      <w:r w:rsidRPr="007732B2">
        <w:rPr>
          <w:rFonts w:ascii="Times New Roman" w:hAnsi="Times New Roman" w:cs="Times New Roman"/>
          <w:sz w:val="24"/>
          <w:szCs w:val="24"/>
        </w:rPr>
        <w:t>, у первой инстанции не имелось иных препятствий для продолжения рассмотрения данного иска, производство по делу приостановлено в отсутствие достаточных для этого оснований.</w:t>
      </w:r>
    </w:p>
    <w:p w14:paraId="4FEE4C9F" w14:textId="41A05EC1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Потому определение от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17.07.2020 в части</w:t>
      </w:r>
      <w:r w:rsidRPr="007732B2">
        <w:rPr>
          <w:rFonts w:ascii="Times New Roman" w:hAnsi="Times New Roman" w:cs="Times New Roman"/>
          <w:sz w:val="24"/>
          <w:szCs w:val="24"/>
        </w:rPr>
        <w:t xml:space="preserve">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приостановления производства по делу </w:t>
      </w:r>
      <w:r w:rsidRPr="007732B2">
        <w:rPr>
          <w:rFonts w:ascii="Times New Roman" w:hAnsi="Times New Roman" w:cs="Times New Roman"/>
          <w:sz w:val="24"/>
          <w:szCs w:val="24"/>
        </w:rPr>
        <w:t>является незаконным и подлежит отмене.</w:t>
      </w:r>
    </w:p>
    <w:p w14:paraId="405FDB3E" w14:textId="0859C8CB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Исходя из изложенного, руководствуясь ст. 270, ч. 4 ст. 272 АПК,</w:t>
      </w:r>
    </w:p>
    <w:p w14:paraId="7778B6CF" w14:textId="6D0A23B3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877A6" w14:textId="7EB0F478" w:rsidR="005722D1" w:rsidRPr="007732B2" w:rsidRDefault="005722D1" w:rsidP="007732B2">
      <w:pPr>
        <w:spacing w:after="0" w:line="276" w:lineRule="auto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ПРОШУ:</w:t>
      </w:r>
    </w:p>
    <w:p w14:paraId="659F8A97" w14:textId="3494AB62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7F90FD" w14:textId="16D9BBFF" w:rsidR="005722D1" w:rsidRPr="007732B2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- отменить определение Арбитражного суда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 xml:space="preserve">Московской области </w:t>
      </w:r>
      <w:r w:rsidRPr="007732B2">
        <w:rPr>
          <w:rFonts w:ascii="Times New Roman" w:hAnsi="Times New Roman" w:cs="Times New Roman"/>
          <w:sz w:val="24"/>
          <w:szCs w:val="24"/>
        </w:rPr>
        <w:t xml:space="preserve">от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17.07.2020 в части приостановления производства по делу № А41-112000/2019</w:t>
      </w:r>
      <w:r w:rsidRPr="007732B2">
        <w:rPr>
          <w:rFonts w:ascii="Times New Roman" w:hAnsi="Times New Roman" w:cs="Times New Roman"/>
          <w:sz w:val="24"/>
          <w:szCs w:val="24"/>
        </w:rPr>
        <w:t>.</w:t>
      </w:r>
    </w:p>
    <w:p w14:paraId="3A0DEBD8" w14:textId="1D6051BF" w:rsidR="005722D1" w:rsidRPr="005B57C4" w:rsidRDefault="005722D1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В части, относящейся к назначению по тому же делу судебной экспертизы, оставить указанный судебный акт без изменения.</w:t>
      </w:r>
    </w:p>
    <w:p w14:paraId="132CC569" w14:textId="379E0963" w:rsidR="00263266" w:rsidRPr="007732B2" w:rsidRDefault="00263266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1C46CF" w14:textId="77777777" w:rsidR="007732B2" w:rsidRDefault="00263266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>Приложения:</w:t>
      </w:r>
    </w:p>
    <w:p w14:paraId="536FCFAD" w14:textId="3D15ED18" w:rsidR="007732B2" w:rsidRDefault="007732B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B2EB6">
        <w:rPr>
          <w:rFonts w:ascii="Times New Roman" w:hAnsi="Times New Roman" w:cs="Times New Roman"/>
          <w:sz w:val="24"/>
          <w:szCs w:val="24"/>
        </w:rPr>
        <w:t>) д</w:t>
      </w:r>
      <w:r w:rsidR="00263266" w:rsidRPr="007732B2">
        <w:rPr>
          <w:rFonts w:ascii="Times New Roman" w:hAnsi="Times New Roman" w:cs="Times New Roman"/>
          <w:sz w:val="24"/>
          <w:szCs w:val="24"/>
        </w:rPr>
        <w:t xml:space="preserve">оказательства направления жалобы в адрес </w:t>
      </w:r>
      <w:r w:rsidR="00263266" w:rsidRPr="005B57C4">
        <w:rPr>
          <w:rFonts w:ascii="Times New Roman" w:hAnsi="Times New Roman" w:cs="Times New Roman"/>
          <w:color w:val="FF0000"/>
          <w:sz w:val="24"/>
          <w:szCs w:val="24"/>
        </w:rPr>
        <w:t>Общества</w:t>
      </w:r>
      <w:r w:rsidR="006B2EB6">
        <w:rPr>
          <w:rFonts w:ascii="Times New Roman" w:hAnsi="Times New Roman" w:cs="Times New Roman"/>
          <w:sz w:val="24"/>
          <w:szCs w:val="24"/>
        </w:rPr>
        <w:t>,</w:t>
      </w:r>
    </w:p>
    <w:p w14:paraId="7DD46518" w14:textId="182E5922" w:rsidR="007732B2" w:rsidRDefault="007732B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B2EB6">
        <w:rPr>
          <w:rFonts w:ascii="Times New Roman" w:hAnsi="Times New Roman" w:cs="Times New Roman"/>
          <w:sz w:val="24"/>
          <w:szCs w:val="24"/>
        </w:rPr>
        <w:t>) о</w:t>
      </w:r>
      <w:r w:rsidR="00263266" w:rsidRPr="007732B2">
        <w:rPr>
          <w:rFonts w:ascii="Times New Roman" w:hAnsi="Times New Roman" w:cs="Times New Roman"/>
          <w:sz w:val="24"/>
          <w:szCs w:val="24"/>
        </w:rPr>
        <w:t xml:space="preserve">пределение суда от </w:t>
      </w:r>
      <w:r w:rsidR="00263266" w:rsidRPr="005B57C4">
        <w:rPr>
          <w:rFonts w:ascii="Times New Roman" w:hAnsi="Times New Roman" w:cs="Times New Roman"/>
          <w:color w:val="FF0000"/>
          <w:sz w:val="24"/>
          <w:szCs w:val="24"/>
        </w:rPr>
        <w:t>17.07.2020</w:t>
      </w:r>
      <w:r w:rsidR="006B2EB6">
        <w:rPr>
          <w:rFonts w:ascii="Times New Roman" w:hAnsi="Times New Roman" w:cs="Times New Roman"/>
          <w:sz w:val="24"/>
          <w:szCs w:val="24"/>
        </w:rPr>
        <w:t>,</w:t>
      </w:r>
    </w:p>
    <w:p w14:paraId="783B903F" w14:textId="1FA40C1F" w:rsidR="00263266" w:rsidRPr="007732B2" w:rsidRDefault="007732B2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B2EB6">
        <w:rPr>
          <w:rFonts w:ascii="Times New Roman" w:hAnsi="Times New Roman" w:cs="Times New Roman"/>
          <w:sz w:val="24"/>
          <w:szCs w:val="24"/>
        </w:rPr>
        <w:t>) д</w:t>
      </w:r>
      <w:r w:rsidR="00263266" w:rsidRPr="007732B2">
        <w:rPr>
          <w:rFonts w:ascii="Times New Roman" w:hAnsi="Times New Roman" w:cs="Times New Roman"/>
          <w:sz w:val="24"/>
          <w:szCs w:val="24"/>
        </w:rPr>
        <w:t>оверенность представителя.</w:t>
      </w:r>
    </w:p>
    <w:p w14:paraId="04FE0220" w14:textId="77777777" w:rsidR="00263266" w:rsidRPr="007732B2" w:rsidRDefault="00263266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9C3B8D" w14:textId="5B72C94E" w:rsidR="00263266" w:rsidRPr="005B57C4" w:rsidRDefault="00263266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32B2">
        <w:rPr>
          <w:rFonts w:ascii="Times New Roman" w:hAnsi="Times New Roman" w:cs="Times New Roman"/>
          <w:sz w:val="24"/>
          <w:szCs w:val="24"/>
        </w:rPr>
        <w:t xml:space="preserve">Представитель по доверенности                                               </w:t>
      </w:r>
      <w:r w:rsidR="007732B2">
        <w:rPr>
          <w:rFonts w:ascii="Times New Roman" w:hAnsi="Times New Roman" w:cs="Times New Roman"/>
          <w:sz w:val="24"/>
          <w:szCs w:val="24"/>
        </w:rPr>
        <w:t xml:space="preserve">    </w:t>
      </w:r>
      <w:r w:rsidRPr="007732B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5B57C4">
        <w:rPr>
          <w:rFonts w:ascii="Times New Roman" w:hAnsi="Times New Roman" w:cs="Times New Roman"/>
          <w:color w:val="FF0000"/>
          <w:sz w:val="24"/>
          <w:szCs w:val="24"/>
        </w:rPr>
        <w:t>И.И. Иванов</w:t>
      </w:r>
    </w:p>
    <w:p w14:paraId="48E5A429" w14:textId="2FB5C581" w:rsidR="005722D1" w:rsidRPr="005B57C4" w:rsidRDefault="00263266" w:rsidP="007732B2">
      <w:pPr>
        <w:spacing w:after="0" w:line="276" w:lineRule="auto"/>
        <w:ind w:left="-567" w:right="-284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57C4">
        <w:rPr>
          <w:rFonts w:ascii="Times New Roman" w:hAnsi="Times New Roman" w:cs="Times New Roman"/>
          <w:color w:val="FF0000"/>
          <w:sz w:val="24"/>
          <w:szCs w:val="24"/>
        </w:rPr>
        <w:t>8 955 555 55 55</w:t>
      </w:r>
    </w:p>
    <w:sectPr w:rsidR="005722D1" w:rsidRPr="005B57C4" w:rsidSect="007732B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50B0B"/>
    <w:multiLevelType w:val="hybridMultilevel"/>
    <w:tmpl w:val="3968D384"/>
    <w:lvl w:ilvl="0" w:tplc="C548F5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88"/>
    <w:rsid w:val="000503C3"/>
    <w:rsid w:val="00194FD4"/>
    <w:rsid w:val="001A2AC1"/>
    <w:rsid w:val="00263266"/>
    <w:rsid w:val="002B526C"/>
    <w:rsid w:val="00364437"/>
    <w:rsid w:val="004225C5"/>
    <w:rsid w:val="004B0222"/>
    <w:rsid w:val="00526E25"/>
    <w:rsid w:val="0056191D"/>
    <w:rsid w:val="005722D1"/>
    <w:rsid w:val="005B57C4"/>
    <w:rsid w:val="0060343B"/>
    <w:rsid w:val="006B2EB6"/>
    <w:rsid w:val="007732B2"/>
    <w:rsid w:val="00790FBB"/>
    <w:rsid w:val="0085102E"/>
    <w:rsid w:val="00926A2C"/>
    <w:rsid w:val="00AD262C"/>
    <w:rsid w:val="00B715DC"/>
    <w:rsid w:val="00BC6388"/>
    <w:rsid w:val="00C0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E29D"/>
  <w15:chartTrackingRefBased/>
  <w15:docId w15:val="{C46AF31B-88CD-47EA-A2F5-28BF4077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Селенских</dc:creator>
  <cp:keywords/>
  <dc:description/>
  <cp:lastModifiedBy>Степан Селенских</cp:lastModifiedBy>
  <cp:revision>52</cp:revision>
  <dcterms:created xsi:type="dcterms:W3CDTF">2020-09-16T19:14:00Z</dcterms:created>
  <dcterms:modified xsi:type="dcterms:W3CDTF">2021-05-22T00:45:00Z</dcterms:modified>
</cp:coreProperties>
</file>