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AA9A" w14:textId="0101788F" w:rsidR="006F6FB6" w:rsidRPr="00E01656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E01656">
        <w:rPr>
          <w:rFonts w:ascii="Times New Roman" w:hAnsi="Times New Roman" w:cs="Times New Roman"/>
          <w:color w:val="FF0000"/>
          <w:sz w:val="24"/>
          <w:szCs w:val="24"/>
        </w:rPr>
        <w:t xml:space="preserve">Московского </w:t>
      </w:r>
      <w:r w:rsidRPr="00934F2A">
        <w:rPr>
          <w:rFonts w:ascii="Times New Roman" w:hAnsi="Times New Roman" w:cs="Times New Roman"/>
          <w:sz w:val="24"/>
          <w:szCs w:val="24"/>
        </w:rPr>
        <w:t>округа</w:t>
      </w:r>
    </w:p>
    <w:p w14:paraId="307AC869" w14:textId="6B57EC66" w:rsidR="00423820" w:rsidRPr="00E01656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127994, г. Москва, ул. Селезневская, д. 9</w:t>
      </w:r>
    </w:p>
    <w:p w14:paraId="2714EEC8" w14:textId="69192D85" w:rsidR="00423820" w:rsidRPr="009B334E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5F4305F" w14:textId="33830610" w:rsidR="00423820" w:rsidRPr="009B334E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Заявитель</w:t>
      </w:r>
      <w:r w:rsidR="000605F5" w:rsidRPr="009B334E">
        <w:rPr>
          <w:rFonts w:ascii="Times New Roman" w:hAnsi="Times New Roman" w:cs="Times New Roman"/>
          <w:sz w:val="24"/>
          <w:szCs w:val="24"/>
        </w:rPr>
        <w:t xml:space="preserve"> (в порядке ст. 42 АПК РФ)</w:t>
      </w:r>
      <w:r w:rsidRPr="009B334E">
        <w:rPr>
          <w:rFonts w:ascii="Times New Roman" w:hAnsi="Times New Roman" w:cs="Times New Roman"/>
          <w:sz w:val="24"/>
          <w:szCs w:val="24"/>
        </w:rPr>
        <w:t>:</w:t>
      </w:r>
    </w:p>
    <w:p w14:paraId="60DDFEDC" w14:textId="7C1AB5E9" w:rsidR="00423820" w:rsidRPr="00E01656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ООО «Электросеть»</w:t>
      </w:r>
      <w:r w:rsidR="0017209F" w:rsidRPr="00E01656">
        <w:rPr>
          <w:rFonts w:ascii="Times New Roman" w:hAnsi="Times New Roman" w:cs="Times New Roman"/>
          <w:color w:val="FF0000"/>
          <w:sz w:val="24"/>
          <w:szCs w:val="24"/>
        </w:rPr>
        <w:t xml:space="preserve"> (далее – Электросеть)</w:t>
      </w:r>
    </w:p>
    <w:p w14:paraId="0AEEF932" w14:textId="00BB3160" w:rsidR="00423820" w:rsidRPr="00E01656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143907, Московская обл., г. Балашиха, пр-кт Ленина, 37</w:t>
      </w:r>
    </w:p>
    <w:p w14:paraId="2861D305" w14:textId="4BE92190" w:rsidR="00423820" w:rsidRPr="009B334E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DF131A7" w14:textId="77777777" w:rsidR="0017209F" w:rsidRPr="009B334E" w:rsidRDefault="00423820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Истец:</w:t>
      </w:r>
      <w:r w:rsidR="0017209F" w:rsidRPr="009B3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9A604" w14:textId="77777777" w:rsidR="00B968CA" w:rsidRPr="00E01656" w:rsidRDefault="00B968CA" w:rsidP="00B968C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ООО «Мособлэнергосбыт» (далее – Мособлэнергосбыт)</w:t>
      </w:r>
    </w:p>
    <w:p w14:paraId="56E2DB84" w14:textId="77777777" w:rsidR="00B968CA" w:rsidRPr="00E01656" w:rsidRDefault="00B968CA" w:rsidP="00B968C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141017, Московская обл., г. Мытищи, ул. Пушкина, 7</w:t>
      </w:r>
    </w:p>
    <w:p w14:paraId="685CC94F" w14:textId="4AA3BD55" w:rsidR="0017209F" w:rsidRPr="009B334E" w:rsidRDefault="0017209F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06A3335C" w14:textId="21F38799" w:rsidR="0017209F" w:rsidRPr="009B334E" w:rsidRDefault="0017209F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Ответчик: </w:t>
      </w:r>
    </w:p>
    <w:p w14:paraId="7A8335F3" w14:textId="77777777" w:rsidR="00B968CA" w:rsidRPr="00E01656" w:rsidRDefault="00B968CA" w:rsidP="00B968C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ООО «Московская ЭСК» (далее – Компания)</w:t>
      </w:r>
    </w:p>
    <w:p w14:paraId="16B9A497" w14:textId="77777777" w:rsidR="00B968CA" w:rsidRPr="00E01656" w:rsidRDefault="00B968CA" w:rsidP="00B968C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E01656">
        <w:rPr>
          <w:rFonts w:ascii="Times New Roman" w:hAnsi="Times New Roman" w:cs="Times New Roman"/>
          <w:color w:val="FF0000"/>
          <w:sz w:val="24"/>
          <w:szCs w:val="24"/>
        </w:rPr>
        <w:t>117545, г. Москва, ул. 1-я Покровская, 10</w:t>
      </w:r>
    </w:p>
    <w:p w14:paraId="1C87DFD0" w14:textId="23A1E929" w:rsidR="0017209F" w:rsidRPr="009B334E" w:rsidRDefault="0017209F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57A7F06" w14:textId="7F0B7E46" w:rsidR="0017209F" w:rsidRPr="009B334E" w:rsidRDefault="0017209F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Дело № А</w:t>
      </w:r>
      <w:r w:rsidRPr="00E01656">
        <w:rPr>
          <w:rFonts w:ascii="Times New Roman" w:hAnsi="Times New Roman" w:cs="Times New Roman"/>
          <w:color w:val="FF0000"/>
          <w:sz w:val="24"/>
          <w:szCs w:val="24"/>
        </w:rPr>
        <w:t>41-113000/2019</w:t>
      </w:r>
    </w:p>
    <w:p w14:paraId="76F849C6" w14:textId="2E3324FF" w:rsidR="00221962" w:rsidRPr="009B334E" w:rsidRDefault="00221962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B1F0C0C" w14:textId="711E1826" w:rsidR="00221962" w:rsidRPr="009B334E" w:rsidRDefault="00221962" w:rsidP="00423820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A9FF3D1" w14:textId="77777777" w:rsidR="00BC46B0" w:rsidRDefault="00221962" w:rsidP="00BC46B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Кассационная жалоба на определение Арбитражного </w:t>
      </w:r>
    </w:p>
    <w:p w14:paraId="2A916A4F" w14:textId="62693EED" w:rsidR="00221962" w:rsidRPr="009B334E" w:rsidRDefault="00221962" w:rsidP="00BC46B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суда </w:t>
      </w:r>
      <w:r w:rsidRPr="00E01656">
        <w:rPr>
          <w:rFonts w:ascii="Times New Roman" w:hAnsi="Times New Roman" w:cs="Times New Roman"/>
          <w:color w:val="FF0000"/>
          <w:sz w:val="24"/>
          <w:szCs w:val="24"/>
        </w:rPr>
        <w:t>Московского</w:t>
      </w:r>
      <w:r w:rsidRPr="009B334E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Pr="00934F2A">
        <w:rPr>
          <w:rFonts w:ascii="Times New Roman" w:hAnsi="Times New Roman" w:cs="Times New Roman"/>
          <w:color w:val="FF0000"/>
          <w:sz w:val="24"/>
          <w:szCs w:val="24"/>
        </w:rPr>
        <w:t>01.12.2020</w:t>
      </w:r>
    </w:p>
    <w:p w14:paraId="40BF95EE" w14:textId="10E79831" w:rsidR="00221962" w:rsidRPr="009B334E" w:rsidRDefault="00221962" w:rsidP="009B334E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C64347" w14:textId="25D94C4F" w:rsidR="00221962" w:rsidRPr="009B334E" w:rsidRDefault="0022196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Оспариваемым определением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прекращено производство по </w:t>
      </w:r>
      <w:r w:rsidRPr="009B334E">
        <w:rPr>
          <w:rFonts w:ascii="Times New Roman" w:hAnsi="Times New Roman" w:cs="Times New Roman"/>
          <w:sz w:val="24"/>
          <w:szCs w:val="24"/>
        </w:rPr>
        <w:t>кассационн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9B334E">
        <w:rPr>
          <w:rFonts w:ascii="Times New Roman" w:hAnsi="Times New Roman" w:cs="Times New Roman"/>
          <w:sz w:val="24"/>
          <w:szCs w:val="24"/>
        </w:rPr>
        <w:t xml:space="preserve"> жалоб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е Электросети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на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решение АС Московской области от 31.07.2020, постановление 10 ААС </w:t>
      </w:r>
      <w:r w:rsidRPr="009B334E">
        <w:rPr>
          <w:rFonts w:ascii="Times New Roman" w:hAnsi="Times New Roman" w:cs="Times New Roman"/>
          <w:sz w:val="24"/>
          <w:szCs w:val="24"/>
        </w:rPr>
        <w:t xml:space="preserve">от </w:t>
      </w:r>
      <w:r w:rsidR="00406706" w:rsidRPr="002C3047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.10.2020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003A987E" w14:textId="19481992" w:rsidR="00B968CA" w:rsidRPr="002C3047" w:rsidRDefault="0022196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Указанным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судебным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акт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B334E">
        <w:rPr>
          <w:rFonts w:ascii="Times New Roman" w:hAnsi="Times New Roman" w:cs="Times New Roman"/>
          <w:sz w:val="24"/>
          <w:szCs w:val="24"/>
        </w:rPr>
        <w:t>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</w:t>
      </w:r>
      <w:r w:rsidR="00B968CA" w:rsidRPr="002C3047">
        <w:rPr>
          <w:rFonts w:ascii="Times New Roman" w:hAnsi="Times New Roman" w:cs="Times New Roman"/>
          <w:color w:val="FF0000"/>
          <w:sz w:val="24"/>
          <w:szCs w:val="24"/>
        </w:rPr>
        <w:t>с Компании в пользу Мособлэнергосбыта взыскана задолженность по оплате потерь электроэнергии за июнь-декабрь 2019 в размере 579 088 500,78 руб.</w:t>
      </w:r>
    </w:p>
    <w:p w14:paraId="7E09B38D" w14:textId="7A9D9025" w:rsidR="00406706" w:rsidRPr="009B334E" w:rsidRDefault="0040670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Не согласившись с данным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судебным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акт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9B334E">
        <w:rPr>
          <w:rFonts w:ascii="Times New Roman" w:hAnsi="Times New Roman" w:cs="Times New Roman"/>
          <w:sz w:val="24"/>
          <w:szCs w:val="24"/>
        </w:rPr>
        <w:t>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9B334E">
        <w:rPr>
          <w:rFonts w:ascii="Times New Roman" w:hAnsi="Times New Roman" w:cs="Times New Roman"/>
          <w:sz w:val="24"/>
          <w:szCs w:val="24"/>
        </w:rPr>
        <w:t xml:space="preserve">,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Электросеть </w:t>
      </w:r>
      <w:r w:rsidRPr="009B334E">
        <w:rPr>
          <w:rFonts w:ascii="Times New Roman" w:hAnsi="Times New Roman" w:cs="Times New Roman"/>
          <w:sz w:val="24"/>
          <w:szCs w:val="24"/>
        </w:rPr>
        <w:t xml:space="preserve">в порядке ст. 42 АПК РФ </w:t>
      </w:r>
      <w:r w:rsidR="00BD67F3" w:rsidRPr="009B334E">
        <w:rPr>
          <w:rFonts w:ascii="Times New Roman" w:hAnsi="Times New Roman" w:cs="Times New Roman"/>
          <w:sz w:val="24"/>
          <w:szCs w:val="24"/>
        </w:rPr>
        <w:t>обратил</w:t>
      </w:r>
      <w:r w:rsidR="00BD67F3" w:rsidRPr="002C3047">
        <w:rPr>
          <w:rFonts w:ascii="Times New Roman" w:hAnsi="Times New Roman" w:cs="Times New Roman"/>
          <w:color w:val="FF0000"/>
          <w:sz w:val="24"/>
          <w:szCs w:val="24"/>
        </w:rPr>
        <w:t>ась</w:t>
      </w:r>
      <w:r w:rsidR="00BD67F3" w:rsidRPr="009B334E">
        <w:rPr>
          <w:rFonts w:ascii="Times New Roman" w:hAnsi="Times New Roman" w:cs="Times New Roman"/>
          <w:sz w:val="24"/>
          <w:szCs w:val="24"/>
        </w:rPr>
        <w:t xml:space="preserve"> с</w:t>
      </w:r>
      <w:r w:rsidRPr="009B334E">
        <w:rPr>
          <w:rFonts w:ascii="Times New Roman" w:hAnsi="Times New Roman" w:cs="Times New Roman"/>
          <w:sz w:val="24"/>
          <w:szCs w:val="24"/>
        </w:rPr>
        <w:t xml:space="preserve"> кассационн</w:t>
      </w:r>
      <w:r w:rsidR="00BD67F3" w:rsidRPr="009B334E">
        <w:rPr>
          <w:rFonts w:ascii="Times New Roman" w:hAnsi="Times New Roman" w:cs="Times New Roman"/>
          <w:sz w:val="24"/>
          <w:szCs w:val="24"/>
        </w:rPr>
        <w:t>ой</w:t>
      </w:r>
      <w:r w:rsidRPr="009B334E">
        <w:rPr>
          <w:rFonts w:ascii="Times New Roman" w:hAnsi="Times New Roman" w:cs="Times New Roman"/>
          <w:sz w:val="24"/>
          <w:szCs w:val="24"/>
        </w:rPr>
        <w:t xml:space="preserve"> жалоб</w:t>
      </w:r>
      <w:r w:rsidR="00BD67F3" w:rsidRPr="009B334E">
        <w:rPr>
          <w:rFonts w:ascii="Times New Roman" w:hAnsi="Times New Roman" w:cs="Times New Roman"/>
          <w:sz w:val="24"/>
          <w:szCs w:val="24"/>
        </w:rPr>
        <w:t>ой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, принят</w:t>
      </w:r>
      <w:r w:rsidR="00BD67F3" w:rsidRPr="002C3047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судом округа 04.11.2020</w:t>
      </w:r>
      <w:r w:rsidRPr="002C3047">
        <w:rPr>
          <w:rFonts w:ascii="Times New Roman" w:hAnsi="Times New Roman" w:cs="Times New Roman"/>
          <w:sz w:val="24"/>
          <w:szCs w:val="24"/>
        </w:rPr>
        <w:t>.</w:t>
      </w:r>
    </w:p>
    <w:p w14:paraId="026E9A4F" w14:textId="1558E512" w:rsidR="00406706" w:rsidRPr="009B334E" w:rsidRDefault="0040670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Определением суда округа от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01.12.2020 производство по </w:t>
      </w:r>
      <w:r w:rsidRPr="002C3047">
        <w:rPr>
          <w:rFonts w:ascii="Times New Roman" w:hAnsi="Times New Roman" w:cs="Times New Roman"/>
          <w:sz w:val="24"/>
          <w:szCs w:val="24"/>
        </w:rPr>
        <w:t>данн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Pr="002C3047">
        <w:rPr>
          <w:rFonts w:ascii="Times New Roman" w:hAnsi="Times New Roman" w:cs="Times New Roman"/>
          <w:sz w:val="24"/>
          <w:szCs w:val="24"/>
        </w:rPr>
        <w:t>жалоб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е </w:t>
      </w:r>
      <w:r w:rsidRPr="009B334E">
        <w:rPr>
          <w:rFonts w:ascii="Times New Roman" w:hAnsi="Times New Roman" w:cs="Times New Roman"/>
          <w:sz w:val="24"/>
          <w:szCs w:val="24"/>
        </w:rPr>
        <w:t>был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9B334E">
        <w:rPr>
          <w:rFonts w:ascii="Times New Roman" w:hAnsi="Times New Roman" w:cs="Times New Roman"/>
          <w:sz w:val="24"/>
          <w:szCs w:val="24"/>
        </w:rPr>
        <w:t xml:space="preserve">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прекращено </w:t>
      </w:r>
      <w:r w:rsidRPr="009B334E">
        <w:rPr>
          <w:rFonts w:ascii="Times New Roman" w:hAnsi="Times New Roman" w:cs="Times New Roman"/>
          <w:sz w:val="24"/>
          <w:szCs w:val="24"/>
        </w:rPr>
        <w:t>в связи с отсутствием в оспариваем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9B334E">
        <w:rPr>
          <w:rFonts w:ascii="Times New Roman" w:hAnsi="Times New Roman" w:cs="Times New Roman"/>
          <w:sz w:val="24"/>
          <w:szCs w:val="24"/>
        </w:rPr>
        <w:t xml:space="preserve"> акт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ах</w:t>
      </w:r>
      <w:r w:rsidRPr="009B334E">
        <w:rPr>
          <w:rFonts w:ascii="Times New Roman" w:hAnsi="Times New Roman" w:cs="Times New Roman"/>
          <w:sz w:val="24"/>
          <w:szCs w:val="24"/>
        </w:rPr>
        <w:t xml:space="preserve">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первой инстанции и апелляции </w:t>
      </w:r>
      <w:r w:rsidRPr="009B334E">
        <w:rPr>
          <w:rFonts w:ascii="Times New Roman" w:hAnsi="Times New Roman" w:cs="Times New Roman"/>
          <w:sz w:val="24"/>
          <w:szCs w:val="24"/>
        </w:rPr>
        <w:t xml:space="preserve">выводов о правах или обязанностях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Электросети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по отношению к одной из сторон рассмотренного спора.</w:t>
      </w:r>
    </w:p>
    <w:p w14:paraId="33E886DD" w14:textId="5C709AAD" w:rsidR="00406706" w:rsidRPr="009B334E" w:rsidRDefault="0040670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ACDBD" w14:textId="4D02A4AF" w:rsidR="00406706" w:rsidRPr="009B334E" w:rsidRDefault="00DF4ACF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Оспариваемое определение суда округа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Электросеть</w:t>
      </w:r>
      <w:r w:rsidRPr="009B334E">
        <w:rPr>
          <w:rFonts w:ascii="Times New Roman" w:hAnsi="Times New Roman" w:cs="Times New Roman"/>
          <w:sz w:val="24"/>
          <w:szCs w:val="24"/>
        </w:rPr>
        <w:t xml:space="preserve"> считает незаконным и необоснованным в связи со следующим.</w:t>
      </w:r>
    </w:p>
    <w:p w14:paraId="02F34AB5" w14:textId="77777777" w:rsidR="00406706" w:rsidRPr="009B334E" w:rsidRDefault="0040670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17927" w14:textId="383561E1" w:rsidR="00B968CA" w:rsidRPr="002C3047" w:rsidRDefault="00B968CA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4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рассмотрении требований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гарантирующего поставщика Мособлэнергосбыта </w:t>
      </w:r>
      <w:r w:rsidRPr="0051420D">
        <w:rPr>
          <w:rFonts w:ascii="Times New Roman" w:hAnsi="Times New Roman" w:cs="Times New Roman"/>
          <w:color w:val="000000" w:themeColor="text1"/>
          <w:sz w:val="24"/>
          <w:szCs w:val="24"/>
        </w:rPr>
        <w:t>суд</w:t>
      </w:r>
      <w:r w:rsidRPr="0051420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определили объем потерь в сетях Компании за ноябрь 2019 равным 86 079 700 </w:t>
      </w:r>
      <w:proofErr w:type="spellStart"/>
      <w:r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, за декабрь 2019 равным 97 050 720 </w:t>
      </w:r>
      <w:proofErr w:type="spellStart"/>
      <w:r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Pr="002C30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2F8C416" w14:textId="5EA1F397" w:rsidR="00B968CA" w:rsidRPr="002C3047" w:rsidRDefault="00B968CA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Данные объемы были указаны в расчете </w:t>
      </w:r>
      <w:r w:rsidR="00A20FC6" w:rsidRPr="002C3047">
        <w:rPr>
          <w:rFonts w:ascii="Times New Roman" w:hAnsi="Times New Roman" w:cs="Times New Roman"/>
          <w:color w:val="FF0000"/>
          <w:sz w:val="24"/>
          <w:szCs w:val="24"/>
        </w:rPr>
        <w:t>Мособлэнергосбыта и не были оспорены Компанией.</w:t>
      </w:r>
    </w:p>
    <w:p w14:paraId="5C00317B" w14:textId="49C33F07" w:rsidR="00A20FC6" w:rsidRPr="002C3047" w:rsidRDefault="00A20FC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При расчете величины потерь в сетях ответчика истец принял величину перетока (отпуска) из сети Компании в сеть Электросети (смежной сетевой организации), равной 37 090 750 </w:t>
      </w:r>
      <w:proofErr w:type="spellStart"/>
      <w:r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ноябрь 2019, 42 982 320 </w:t>
      </w:r>
      <w:proofErr w:type="spellStart"/>
      <w:r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декабрь 2019.</w:t>
      </w:r>
    </w:p>
    <w:p w14:paraId="2899B6FA" w14:textId="5FCA9A75" w:rsidR="00A20FC6" w:rsidRPr="009B334E" w:rsidRDefault="00A20FC6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Обстоятельства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отсутствия расчетных и наличия контрольных приборов учета </w:t>
      </w:r>
      <w:r w:rsidR="00C11304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(ПУ)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в указанных точках перетока </w:t>
      </w:r>
      <w:r w:rsidR="001D1847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в ноябре-декабре 2019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Мособлэнергосбыт </w:t>
      </w:r>
      <w:r w:rsidRPr="009B334E">
        <w:rPr>
          <w:rFonts w:ascii="Times New Roman" w:hAnsi="Times New Roman" w:cs="Times New Roman"/>
          <w:sz w:val="24"/>
          <w:szCs w:val="24"/>
        </w:rPr>
        <w:t>скрыл при рассмотрении дела.</w:t>
      </w:r>
    </w:p>
    <w:p w14:paraId="62EB1FDB" w14:textId="44CF42E4" w:rsidR="00A20FC6" w:rsidRPr="009B334E" w:rsidRDefault="00C11304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в момент рассмотрения дела № А41-113000/2019 первой инстанцией между Компанией и Электросетью как смежными СО существовали разногласия по применению контрольных ПУ при отсутствии расчетных ПУ в спорных точках перетока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49015147" w14:textId="7B0F1063" w:rsidR="0017209F" w:rsidRPr="009B334E" w:rsidRDefault="00C11304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0D">
        <w:rPr>
          <w:rFonts w:ascii="Times New Roman" w:hAnsi="Times New Roman" w:cs="Times New Roman"/>
          <w:color w:val="FF0000"/>
          <w:sz w:val="24"/>
          <w:szCs w:val="24"/>
        </w:rPr>
        <w:t>Данные</w:t>
      </w:r>
      <w:r w:rsidRPr="009B334E">
        <w:rPr>
          <w:rFonts w:ascii="Times New Roman" w:hAnsi="Times New Roman" w:cs="Times New Roman"/>
          <w:sz w:val="24"/>
          <w:szCs w:val="24"/>
        </w:rPr>
        <w:t xml:space="preserve">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разногласия </w:t>
      </w:r>
      <w:r w:rsidRPr="009B334E">
        <w:rPr>
          <w:rFonts w:ascii="Times New Roman" w:hAnsi="Times New Roman" w:cs="Times New Roman"/>
          <w:sz w:val="24"/>
          <w:szCs w:val="24"/>
        </w:rPr>
        <w:t xml:space="preserve">непосредственно влияли на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величины потерь в сетях обеих организаций</w:t>
      </w:r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>, приобретаемых ими у гарантирующего поставщика Мособлэнергосбыта</w:t>
      </w:r>
      <w:r w:rsidR="001B10DF" w:rsidRPr="009B334E">
        <w:rPr>
          <w:rFonts w:ascii="Times New Roman" w:hAnsi="Times New Roman" w:cs="Times New Roman"/>
          <w:sz w:val="24"/>
          <w:szCs w:val="24"/>
        </w:rPr>
        <w:t>.</w:t>
      </w:r>
    </w:p>
    <w:p w14:paraId="7124F905" w14:textId="01434A0F" w:rsidR="00C11304" w:rsidRPr="002C3047" w:rsidRDefault="00C11304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Спорные точки перетока как точки отпуска Компании указаны в приложении № 2 к договору купли-продажи от 15.02.201</w:t>
      </w:r>
      <w:r w:rsidR="001D1847" w:rsidRPr="002C3047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50B90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между истцом и ответчиком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(стр. 75, т.д. 2).</w:t>
      </w:r>
    </w:p>
    <w:p w14:paraId="1E15FFB1" w14:textId="372BBD82" w:rsidR="00C11304" w:rsidRPr="009B334E" w:rsidRDefault="001D1847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из этого приложения видно, что расчетными ПУ в точках отпуска электроэнергии из сети Компании в сеть Электросети являются приборы </w:t>
      </w:r>
      <w:proofErr w:type="gramStart"/>
      <w:r w:rsidRPr="002C3047">
        <w:rPr>
          <w:rFonts w:ascii="Times New Roman" w:hAnsi="Times New Roman" w:cs="Times New Roman"/>
          <w:color w:val="FF0000"/>
          <w:sz w:val="24"/>
          <w:szCs w:val="24"/>
        </w:rPr>
        <w:t>№ 979 – 982</w:t>
      </w:r>
      <w:proofErr w:type="gramEnd"/>
      <w:r w:rsidRPr="002C3047">
        <w:rPr>
          <w:rFonts w:ascii="Times New Roman" w:hAnsi="Times New Roman" w:cs="Times New Roman"/>
          <w:color w:val="FF0000"/>
          <w:sz w:val="24"/>
          <w:szCs w:val="24"/>
        </w:rPr>
        <w:t>, установленные в РУ-10 кв ТП-5417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36ADEA13" w14:textId="2411EDBC" w:rsidR="001D1847" w:rsidRPr="002C3047" w:rsidRDefault="001D1847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Место их установки соответствует границе разграничения балансовой принадлежности объектов электросетевого хозяйства Компании и Электросети.</w:t>
      </w:r>
    </w:p>
    <w:p w14:paraId="5EDA000A" w14:textId="670E95E5" w:rsidR="001D1847" w:rsidRPr="002C3047" w:rsidRDefault="001D1847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Актом безучетного потребления от 22.</w:t>
      </w:r>
      <w:r w:rsidR="00575490" w:rsidRPr="002C3047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.2019, составленным Компанией, установлен выход </w:t>
      </w:r>
      <w:r w:rsidR="00406706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приборов </w:t>
      </w:r>
      <w:proofErr w:type="gramStart"/>
      <w:r w:rsidR="00406706" w:rsidRPr="002C3047">
        <w:rPr>
          <w:rFonts w:ascii="Times New Roman" w:hAnsi="Times New Roman" w:cs="Times New Roman"/>
          <w:color w:val="FF0000"/>
          <w:sz w:val="24"/>
          <w:szCs w:val="24"/>
        </w:rPr>
        <w:t>№ 979 – 982</w:t>
      </w:r>
      <w:proofErr w:type="gramEnd"/>
      <w:r w:rsidR="00406706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из строя.</w:t>
      </w:r>
    </w:p>
    <w:p w14:paraId="17E37420" w14:textId="04A51372" w:rsidR="0017209F" w:rsidRPr="009B334E" w:rsidRDefault="00DF4ACF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абз. </w:t>
      </w:r>
      <w:r w:rsidR="00397D80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9 п. 166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Основных положений функционирования розничных рынков электрической энергии</w:t>
      </w:r>
      <w:r w:rsidR="001E391A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в редакции, действующей в спорный период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(утв. постановлением Правительства РФ от 04.05.2012 № 442, далее – Основные положения № 442) при отсутствии показаний расчетного ПУ объем отпуска в энергопринимающие устройства смежных субъектов за соответствующий расчетный период определяется исходя из показаний контрольного ПУ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2A4ADD90" w14:textId="485FCA53" w:rsidR="001E391A" w:rsidRPr="002C3047" w:rsidRDefault="001E391A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Прибор учета, не выбранный в качестве расчетного, является контрольным и в случаях, указанных в настоящем разделе, используется в качестве расчетного прибора учета (п. 157 Основных положений № 442).</w:t>
      </w:r>
    </w:p>
    <w:p w14:paraId="091A0C58" w14:textId="4651D98C" w:rsidR="003E0462" w:rsidRPr="002C3047" w:rsidRDefault="003E046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По актам от 29, 30.10.2019 в качестве контрольных ПУ для Компании в спорных точках отпуска были приняты ПУ № 6798, 6854, 6867 и 6920.</w:t>
      </w:r>
    </w:p>
    <w:p w14:paraId="4D1397CA" w14:textId="54376173" w:rsidR="00B50B90" w:rsidRPr="002C3047" w:rsidRDefault="00B50B90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Однако соответствующие изменения в приложени</w:t>
      </w:r>
      <w:r w:rsidR="00EE4261" w:rsidRPr="002C304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№ 2 к договору купли-продажи от 15.02.2019 между истцом и ответчиком не вносились.</w:t>
      </w:r>
    </w:p>
    <w:p w14:paraId="32D32555" w14:textId="4B6CC235" w:rsidR="00B50B90" w:rsidRPr="002C3047" w:rsidRDefault="00B50B90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В свою очередь указанные ПУ как расчетные были указаны в договоре купли-продажи электроэнергии в целях компенсации ее потерь в сетях Электросети (договор от 01.11.2019 между истцом и Электросетью).</w:t>
      </w:r>
    </w:p>
    <w:p w14:paraId="26634339" w14:textId="39E45F31" w:rsidR="00B50B90" w:rsidRPr="002C3047" w:rsidRDefault="00B50B90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>В связи с нахождением этих ПУ не на границе балансовой принадлежности (БП), между Компанией и Электросетью подписана методика расчета технических потерь в сетях Электросети от места установки приборов до границы БП.</w:t>
      </w:r>
    </w:p>
    <w:p w14:paraId="0924C07B" w14:textId="5CDD5730" w:rsidR="00B50B90" w:rsidRPr="002C3047" w:rsidRDefault="00B50B90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По расчету Электросети (был приложен к кассационной жалобе) </w:t>
      </w:r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суммарный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объем отпуска</w:t>
      </w:r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из сети ответчика в сеть Электросети в спорных точках исходя из показаний ПУ № 6798, 6854, 6867 и 6920 составил 25 795 060 </w:t>
      </w:r>
      <w:proofErr w:type="spellStart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в ноябре 2019, 38 050 670 </w:t>
      </w:r>
      <w:proofErr w:type="spellStart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в декабре 2019 (вместо 37 090 750 и 42 982 320 </w:t>
      </w:r>
      <w:proofErr w:type="spellStart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="001B10DF" w:rsidRPr="002C3047">
        <w:rPr>
          <w:rFonts w:ascii="Times New Roman" w:hAnsi="Times New Roman" w:cs="Times New Roman"/>
          <w:color w:val="FF0000"/>
          <w:sz w:val="24"/>
          <w:szCs w:val="24"/>
        </w:rPr>
        <w:t>, указанных Мособлэнергосбытом в расчете исковых требований).</w:t>
      </w:r>
    </w:p>
    <w:p w14:paraId="3266AA8C" w14:textId="54566835" w:rsidR="00664D0C" w:rsidRPr="009B334E" w:rsidRDefault="00664D0C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С учетом изложенного,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разница между величинами перетока в этих точках по расчету Мособлэнергосбыта и по контрольным ПУ </w:t>
      </w:r>
      <w:r w:rsidR="00C509EC" w:rsidRPr="002C304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11 295 690 </w:t>
      </w:r>
      <w:proofErr w:type="spellStart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>кв.ч</w:t>
      </w:r>
      <w:proofErr w:type="spellEnd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ноябрь, 4 931 650 </w:t>
      </w:r>
      <w:proofErr w:type="spellStart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декабрь 2019)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формирует величину непредъявленных Компании потерь в ее сетях</w:t>
      </w:r>
      <w:r w:rsidRPr="009B3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C06C52" w14:textId="21B039CB" w:rsidR="00DF4ACF" w:rsidRPr="002C3047" w:rsidRDefault="00664D0C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Потери электроэнергии в объёме данной разницы для Мособлэнергосбыта являются небалансовыми, поскольку Компания, несмотря на то что они возникли в ее сетях, такие потери не указала в своем балансе вопреки </w:t>
      </w:r>
      <w:r w:rsidR="001E391A" w:rsidRPr="002C3047">
        <w:rPr>
          <w:rFonts w:ascii="Times New Roman" w:hAnsi="Times New Roman" w:cs="Times New Roman"/>
          <w:color w:val="FF0000"/>
          <w:sz w:val="24"/>
          <w:szCs w:val="24"/>
        </w:rPr>
        <w:t>абз. 9 п. 166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397D80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п. </w:t>
      </w:r>
      <w:proofErr w:type="gramStart"/>
      <w:r w:rsidR="001E391A" w:rsidRPr="002C3047">
        <w:rPr>
          <w:rFonts w:ascii="Times New Roman" w:hAnsi="Times New Roman" w:cs="Times New Roman"/>
          <w:color w:val="FF0000"/>
          <w:sz w:val="24"/>
          <w:szCs w:val="24"/>
        </w:rPr>
        <w:t>185 - 186</w:t>
      </w:r>
      <w:proofErr w:type="gramEnd"/>
      <w:r w:rsidR="00397D80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Основных положений № 442.</w:t>
      </w:r>
    </w:p>
    <w:p w14:paraId="26810E32" w14:textId="4DA2F4C2" w:rsidR="00397D80" w:rsidRPr="009B334E" w:rsidRDefault="00397D80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В связи с чем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Мособлэнергосбыт распредели</w:t>
      </w:r>
      <w:r w:rsidR="00C509EC" w:rsidRPr="002C3047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на основании </w:t>
      </w:r>
      <w:r w:rsidR="001E391A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абз. 3 и 5 п. 190 </w:t>
      </w:r>
      <w:r w:rsidR="00C509EC" w:rsidRPr="002C3047">
        <w:rPr>
          <w:rFonts w:ascii="Times New Roman" w:hAnsi="Times New Roman" w:cs="Times New Roman"/>
          <w:color w:val="FF0000"/>
          <w:sz w:val="24"/>
          <w:szCs w:val="24"/>
        </w:rPr>
        <w:t>данного документа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указанные потери Компании как небаланс на все сетевые организации, </w:t>
      </w:r>
      <w:r w:rsidR="00C509EC" w:rsidRPr="002C3047">
        <w:rPr>
          <w:rFonts w:ascii="Times New Roman" w:hAnsi="Times New Roman" w:cs="Times New Roman"/>
          <w:color w:val="FF0000"/>
          <w:sz w:val="24"/>
          <w:szCs w:val="24"/>
        </w:rPr>
        <w:t>в т.ч. и на Электросеть</w:t>
      </w:r>
      <w:r w:rsidR="00C509EC" w:rsidRPr="009B334E">
        <w:rPr>
          <w:rFonts w:ascii="Times New Roman" w:hAnsi="Times New Roman" w:cs="Times New Roman"/>
          <w:sz w:val="24"/>
          <w:szCs w:val="24"/>
        </w:rPr>
        <w:t>.</w:t>
      </w:r>
    </w:p>
    <w:p w14:paraId="7F94A1C5" w14:textId="3A96276F" w:rsidR="00C509EC" w:rsidRPr="009B334E" w:rsidRDefault="00C509EC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Изложенное подтверждается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произведенным Мособлэнергосбытом расчетом небаланса за ноябрь-декабрь 2019, при том, что за предыдущие периоды небаланс отсутствовал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18395390" w14:textId="088E0CAE" w:rsidR="007819FD" w:rsidRPr="009B334E" w:rsidRDefault="007819FD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Перечисленные доводы были подтверждены документально в приложениях к кассационной жалобе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Электросети на судебные акты первой инстанции и апелляции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31396CA5" w14:textId="0F211836" w:rsidR="00165118" w:rsidRPr="002C3047" w:rsidRDefault="00C509EC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выводы первой инстанции и апелляции о возникновении потерь в сетях Компании только в объемах, предьявленных истцом (т.е. за минусом 11 295 690 </w:t>
      </w:r>
      <w:proofErr w:type="spellStart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>кв.ч</w:t>
      </w:r>
      <w:proofErr w:type="spellEnd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ноябрь 2019, 4 931 650 </w:t>
      </w:r>
      <w:proofErr w:type="spellStart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>квт.ч</w:t>
      </w:r>
      <w:proofErr w:type="spellEnd"/>
      <w:r w:rsidR="00165118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 за декабрь 2019), являются выводами об обязанности Электросети докупить неучтенные потери Компании в качестве небаланса.</w:t>
      </w:r>
    </w:p>
    <w:p w14:paraId="0D119E44" w14:textId="6017E390" w:rsidR="0017209F" w:rsidRPr="009B334E" w:rsidRDefault="00165118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В связи с чем решение АС Московской области от 31.07.2020, постановление 10 ААС </w:t>
      </w:r>
      <w:r w:rsidRPr="009B334E">
        <w:rPr>
          <w:rFonts w:ascii="Times New Roman" w:hAnsi="Times New Roman" w:cs="Times New Roman"/>
          <w:sz w:val="24"/>
          <w:szCs w:val="24"/>
        </w:rPr>
        <w:t xml:space="preserve">от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01.10.2020 </w:t>
      </w:r>
      <w:r w:rsidRPr="009B334E">
        <w:rPr>
          <w:rFonts w:ascii="Times New Roman" w:hAnsi="Times New Roman" w:cs="Times New Roman"/>
          <w:sz w:val="24"/>
          <w:szCs w:val="24"/>
        </w:rPr>
        <w:t>принят</w:t>
      </w:r>
      <w:r w:rsidRPr="0051420D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B334E">
        <w:rPr>
          <w:rFonts w:ascii="Times New Roman" w:hAnsi="Times New Roman" w:cs="Times New Roman"/>
          <w:sz w:val="24"/>
          <w:szCs w:val="24"/>
        </w:rPr>
        <w:t xml:space="preserve"> о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данной обязанности Электросети по</w:t>
      </w:r>
      <w:r w:rsidRPr="009B334E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ю к Мособлэнергосбыту</w:t>
      </w:r>
      <w:r w:rsidRPr="009B334E">
        <w:rPr>
          <w:rFonts w:ascii="Times New Roman" w:hAnsi="Times New Roman" w:cs="Times New Roman"/>
          <w:sz w:val="24"/>
          <w:szCs w:val="24"/>
        </w:rPr>
        <w:t>.</w:t>
      </w:r>
    </w:p>
    <w:p w14:paraId="0F81FEC8" w14:textId="5A63992F" w:rsidR="00165118" w:rsidRPr="009B334E" w:rsidRDefault="00165118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Поскольку при рассмотрении дела № А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41-113000/2019 Электросеть</w:t>
      </w:r>
      <w:r w:rsidRPr="009B334E">
        <w:rPr>
          <w:rFonts w:ascii="Times New Roman" w:hAnsi="Times New Roman" w:cs="Times New Roman"/>
          <w:sz w:val="24"/>
          <w:szCs w:val="24"/>
        </w:rPr>
        <w:t xml:space="preserve"> </w:t>
      </w:r>
      <w:r w:rsidR="00C6160F" w:rsidRPr="009B334E">
        <w:rPr>
          <w:rFonts w:ascii="Times New Roman" w:hAnsi="Times New Roman" w:cs="Times New Roman"/>
          <w:sz w:val="24"/>
          <w:szCs w:val="24"/>
        </w:rPr>
        <w:t>не был</w:t>
      </w:r>
      <w:r w:rsidR="00C6160F" w:rsidRPr="0051420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6160F" w:rsidRPr="009B334E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C6160F" w:rsidRPr="0051420D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6160F" w:rsidRPr="009B334E">
        <w:rPr>
          <w:rFonts w:ascii="Times New Roman" w:hAnsi="Times New Roman" w:cs="Times New Roman"/>
          <w:sz w:val="24"/>
          <w:szCs w:val="24"/>
        </w:rPr>
        <w:t xml:space="preserve"> третьим лицом</w:t>
      </w:r>
      <w:r w:rsidRPr="009B334E">
        <w:rPr>
          <w:rFonts w:ascii="Times New Roman" w:hAnsi="Times New Roman" w:cs="Times New Roman"/>
          <w:sz w:val="24"/>
          <w:szCs w:val="24"/>
        </w:rPr>
        <w:t xml:space="preserve"> в порядке ст. 51 АПК РФ, </w:t>
      </w:r>
      <w:r w:rsidR="00C6160F" w:rsidRPr="002C3047">
        <w:rPr>
          <w:rFonts w:ascii="Times New Roman" w:hAnsi="Times New Roman" w:cs="Times New Roman"/>
          <w:color w:val="FF0000"/>
          <w:sz w:val="24"/>
          <w:szCs w:val="24"/>
        </w:rPr>
        <w:t>решение первой инстанции от 31.07.2020, постановление апелляции</w:t>
      </w:r>
      <w:r w:rsidR="00C6160F" w:rsidRPr="009B334E">
        <w:rPr>
          <w:rFonts w:ascii="Times New Roman" w:hAnsi="Times New Roman" w:cs="Times New Roman"/>
          <w:sz w:val="24"/>
          <w:szCs w:val="24"/>
        </w:rPr>
        <w:t xml:space="preserve"> от </w:t>
      </w:r>
      <w:r w:rsidR="00C6160F" w:rsidRPr="002C3047">
        <w:rPr>
          <w:rFonts w:ascii="Times New Roman" w:hAnsi="Times New Roman" w:cs="Times New Roman"/>
          <w:color w:val="FF0000"/>
          <w:sz w:val="24"/>
          <w:szCs w:val="24"/>
        </w:rPr>
        <w:t xml:space="preserve">01.10.2020 </w:t>
      </w:r>
      <w:r w:rsidR="00C6160F" w:rsidRPr="009B334E">
        <w:rPr>
          <w:rFonts w:ascii="Times New Roman" w:hAnsi="Times New Roman" w:cs="Times New Roman"/>
          <w:sz w:val="24"/>
          <w:szCs w:val="24"/>
        </w:rPr>
        <w:t>подлеж</w:t>
      </w:r>
      <w:r w:rsidR="00C6160F" w:rsidRPr="002C304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6160F" w:rsidRPr="009B334E">
        <w:rPr>
          <w:rFonts w:ascii="Times New Roman" w:hAnsi="Times New Roman" w:cs="Times New Roman"/>
          <w:sz w:val="24"/>
          <w:szCs w:val="24"/>
        </w:rPr>
        <w:t>т отмене по безусловным основаниям (п. 4 ч. 4 ст. 288 АПК РФ).</w:t>
      </w:r>
    </w:p>
    <w:p w14:paraId="1900F9CB" w14:textId="0D97FE94" w:rsidR="00C6160F" w:rsidRPr="009B334E" w:rsidRDefault="00C6160F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 у суда округа,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приня</w:t>
      </w:r>
      <w:r w:rsidRPr="009B334E">
        <w:rPr>
          <w:rFonts w:ascii="Times New Roman" w:hAnsi="Times New Roman" w:cs="Times New Roman"/>
          <w:sz w:val="24"/>
          <w:szCs w:val="24"/>
        </w:rPr>
        <w:t xml:space="preserve">вшего кассационную жалобу 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Электросети</w:t>
      </w:r>
      <w:r w:rsidRPr="009B334E">
        <w:rPr>
          <w:rFonts w:ascii="Times New Roman" w:hAnsi="Times New Roman" w:cs="Times New Roman"/>
          <w:sz w:val="24"/>
          <w:szCs w:val="24"/>
        </w:rPr>
        <w:t xml:space="preserve"> на указанны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B334E">
        <w:rPr>
          <w:rFonts w:ascii="Times New Roman" w:hAnsi="Times New Roman" w:cs="Times New Roman"/>
          <w:sz w:val="24"/>
          <w:szCs w:val="24"/>
        </w:rPr>
        <w:t xml:space="preserve"> судебны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B334E">
        <w:rPr>
          <w:rFonts w:ascii="Times New Roman" w:hAnsi="Times New Roman" w:cs="Times New Roman"/>
          <w:sz w:val="24"/>
          <w:szCs w:val="24"/>
        </w:rPr>
        <w:t xml:space="preserve"> акт</w:t>
      </w:r>
      <w:r w:rsidRPr="002C3047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9B334E">
        <w:rPr>
          <w:rFonts w:ascii="Times New Roman" w:hAnsi="Times New Roman" w:cs="Times New Roman"/>
          <w:sz w:val="24"/>
          <w:szCs w:val="24"/>
        </w:rPr>
        <w:t xml:space="preserve">, отсутствовали основания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для прекращения производства по ней </w:t>
      </w:r>
      <w:r w:rsidRPr="009B334E">
        <w:rPr>
          <w:rFonts w:ascii="Times New Roman" w:hAnsi="Times New Roman" w:cs="Times New Roman"/>
          <w:sz w:val="24"/>
          <w:szCs w:val="24"/>
        </w:rPr>
        <w:t>(ч. 2 ст. 286 АПК РФ).</w:t>
      </w:r>
    </w:p>
    <w:p w14:paraId="1B0E25AC" w14:textId="5A6686B5" w:rsidR="00C6160F" w:rsidRPr="009B334E" w:rsidRDefault="00C6160F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Поэтому определение суда округа от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01.12.2020 </w:t>
      </w:r>
      <w:r w:rsidRPr="009B334E">
        <w:rPr>
          <w:rFonts w:ascii="Times New Roman" w:hAnsi="Times New Roman" w:cs="Times New Roman"/>
          <w:sz w:val="24"/>
          <w:szCs w:val="24"/>
        </w:rPr>
        <w:t>является незаконным и подлежит отмене.</w:t>
      </w:r>
    </w:p>
    <w:p w14:paraId="2A4AA5F2" w14:textId="75DEC311" w:rsidR="00C6160F" w:rsidRPr="009B334E" w:rsidRDefault="00491DE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На основании вышеизложенного, руководствуясь п. 4 ч. 4 ст. 288, ч. 2 ст. 291 АПК РФ,</w:t>
      </w:r>
    </w:p>
    <w:p w14:paraId="7DEE5C08" w14:textId="3C4D9EA9" w:rsidR="00491DE2" w:rsidRPr="009B334E" w:rsidRDefault="00491DE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C87B3" w14:textId="4D525F94" w:rsidR="00491DE2" w:rsidRPr="009B334E" w:rsidRDefault="00491DE2" w:rsidP="00BC46B0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ПРОШУ:</w:t>
      </w:r>
    </w:p>
    <w:p w14:paraId="6C297D6A" w14:textId="0EBD44BF" w:rsidR="00491DE2" w:rsidRPr="009B334E" w:rsidRDefault="00491DE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0302F8" w14:textId="1F961729" w:rsidR="00491DE2" w:rsidRPr="009B334E" w:rsidRDefault="00491DE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- определение Арбитражного суда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>Московского</w:t>
      </w:r>
      <w:r w:rsidRPr="009B334E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01.12.2020 </w:t>
      </w:r>
      <w:r w:rsidRPr="009B334E">
        <w:rPr>
          <w:rFonts w:ascii="Times New Roman" w:hAnsi="Times New Roman" w:cs="Times New Roman"/>
          <w:sz w:val="24"/>
          <w:szCs w:val="24"/>
        </w:rPr>
        <w:t>отменить.</w:t>
      </w:r>
    </w:p>
    <w:p w14:paraId="5C03341E" w14:textId="22391328" w:rsidR="00491DE2" w:rsidRPr="009B334E" w:rsidRDefault="00AE5927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</w:t>
      </w:r>
      <w:r w:rsidR="00491DE2" w:rsidRPr="009B334E">
        <w:rPr>
          <w:rFonts w:ascii="Times New Roman" w:hAnsi="Times New Roman" w:cs="Times New Roman"/>
          <w:sz w:val="24"/>
          <w:szCs w:val="24"/>
        </w:rPr>
        <w:t xml:space="preserve"> кассационную жалобу </w:t>
      </w:r>
      <w:r w:rsidR="00491DE2"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ООО «Электросеть» </w:t>
      </w:r>
      <w:r w:rsidR="00491DE2" w:rsidRPr="009B334E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Hlk59164376"/>
      <w:r w:rsidR="00491DE2" w:rsidRPr="00AE5927">
        <w:rPr>
          <w:rFonts w:ascii="Times New Roman" w:hAnsi="Times New Roman" w:cs="Times New Roman"/>
          <w:color w:val="FF0000"/>
          <w:sz w:val="24"/>
          <w:szCs w:val="24"/>
        </w:rPr>
        <w:t>решение АС Московской области от 31.07.2020</w:t>
      </w:r>
      <w:bookmarkEnd w:id="0"/>
      <w:r w:rsidR="00491DE2" w:rsidRPr="00AE5927">
        <w:rPr>
          <w:rFonts w:ascii="Times New Roman" w:hAnsi="Times New Roman" w:cs="Times New Roman"/>
          <w:color w:val="FF0000"/>
          <w:sz w:val="24"/>
          <w:szCs w:val="24"/>
        </w:rPr>
        <w:t>, постановление 10 ААС</w:t>
      </w:r>
      <w:r w:rsidR="00491DE2" w:rsidRPr="009B334E">
        <w:rPr>
          <w:rFonts w:ascii="Times New Roman" w:hAnsi="Times New Roman" w:cs="Times New Roman"/>
          <w:sz w:val="24"/>
          <w:szCs w:val="24"/>
        </w:rPr>
        <w:t xml:space="preserve"> от </w:t>
      </w:r>
      <w:r w:rsidR="00491DE2"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01.10.2020 </w:t>
      </w:r>
      <w:r w:rsidR="00491DE2" w:rsidRPr="009B334E">
        <w:rPr>
          <w:rFonts w:ascii="Times New Roman" w:hAnsi="Times New Roman" w:cs="Times New Roman"/>
          <w:sz w:val="24"/>
          <w:szCs w:val="24"/>
        </w:rPr>
        <w:t xml:space="preserve">в Арбитражный суд </w:t>
      </w:r>
      <w:r w:rsidR="00491DE2"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Московского </w:t>
      </w:r>
      <w:r w:rsidR="00491DE2" w:rsidRPr="009B334E">
        <w:rPr>
          <w:rFonts w:ascii="Times New Roman" w:hAnsi="Times New Roman" w:cs="Times New Roman"/>
          <w:sz w:val="24"/>
          <w:szCs w:val="24"/>
        </w:rPr>
        <w:t>округа на новое рассмотрение.</w:t>
      </w:r>
    </w:p>
    <w:p w14:paraId="640BE13B" w14:textId="36CC8F2B" w:rsidR="00491DE2" w:rsidRPr="009B334E" w:rsidRDefault="00491DE2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7946A4" w14:textId="77777777" w:rsidR="00CC483C" w:rsidRDefault="00491DE2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240D787" w14:textId="77777777" w:rsidR="00CC483C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</w:t>
      </w:r>
      <w:r w:rsidR="00491DE2" w:rsidRPr="00CC483C">
        <w:rPr>
          <w:rFonts w:ascii="Times New Roman" w:hAnsi="Times New Roman" w:cs="Times New Roman"/>
          <w:sz w:val="24"/>
          <w:szCs w:val="24"/>
        </w:rPr>
        <w:t>оказательства направления жалобы сторонам</w:t>
      </w:r>
      <w:r w:rsidR="009B334E" w:rsidRPr="00CC483C">
        <w:rPr>
          <w:rFonts w:ascii="Times New Roman" w:hAnsi="Times New Roman" w:cs="Times New Roman"/>
          <w:sz w:val="24"/>
          <w:szCs w:val="24"/>
        </w:rPr>
        <w:t>,</w:t>
      </w:r>
    </w:p>
    <w:p w14:paraId="03754270" w14:textId="77777777" w:rsidR="00CC483C" w:rsidRPr="00AE5927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ешение АС Московской области от 31.07.2020,</w:t>
      </w:r>
    </w:p>
    <w:p w14:paraId="1D7F4792" w14:textId="77777777" w:rsidR="00CC483C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 xml:space="preserve">остановление 10 ААС </w:t>
      </w:r>
      <w:r w:rsidR="007819FD" w:rsidRPr="00CC483C">
        <w:rPr>
          <w:rFonts w:ascii="Times New Roman" w:hAnsi="Times New Roman" w:cs="Times New Roman"/>
          <w:sz w:val="24"/>
          <w:szCs w:val="24"/>
        </w:rPr>
        <w:t xml:space="preserve">от 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01.10.2020</w:t>
      </w:r>
      <w:r w:rsidR="007819FD" w:rsidRPr="00CC483C">
        <w:rPr>
          <w:rFonts w:ascii="Times New Roman" w:hAnsi="Times New Roman" w:cs="Times New Roman"/>
          <w:sz w:val="24"/>
          <w:szCs w:val="24"/>
        </w:rPr>
        <w:t>,</w:t>
      </w:r>
    </w:p>
    <w:p w14:paraId="3C9836EC" w14:textId="77777777" w:rsidR="00CC483C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7819FD" w:rsidRPr="00CC483C">
        <w:rPr>
          <w:rFonts w:ascii="Times New Roman" w:hAnsi="Times New Roman" w:cs="Times New Roman"/>
          <w:sz w:val="24"/>
          <w:szCs w:val="24"/>
        </w:rPr>
        <w:t xml:space="preserve">ассационная жалоба 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Электросети</w:t>
      </w:r>
      <w:r w:rsidR="007819FD" w:rsidRPr="00CC483C">
        <w:rPr>
          <w:rFonts w:ascii="Times New Roman" w:hAnsi="Times New Roman" w:cs="Times New Roman"/>
          <w:sz w:val="24"/>
          <w:szCs w:val="24"/>
        </w:rPr>
        <w:t xml:space="preserve"> на данны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7819FD" w:rsidRPr="00CC483C">
        <w:rPr>
          <w:rFonts w:ascii="Times New Roman" w:hAnsi="Times New Roman" w:cs="Times New Roman"/>
          <w:sz w:val="24"/>
          <w:szCs w:val="24"/>
        </w:rPr>
        <w:t xml:space="preserve"> акт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7819FD" w:rsidRPr="00CC483C">
        <w:rPr>
          <w:rFonts w:ascii="Times New Roman" w:hAnsi="Times New Roman" w:cs="Times New Roman"/>
          <w:sz w:val="24"/>
          <w:szCs w:val="24"/>
        </w:rPr>
        <w:t>,</w:t>
      </w:r>
    </w:p>
    <w:p w14:paraId="25C7A1D6" w14:textId="77777777" w:rsidR="00CC483C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</w:t>
      </w:r>
      <w:r w:rsidR="007819FD" w:rsidRPr="00CC483C">
        <w:rPr>
          <w:rFonts w:ascii="Times New Roman" w:hAnsi="Times New Roman" w:cs="Times New Roman"/>
          <w:sz w:val="24"/>
          <w:szCs w:val="24"/>
        </w:rPr>
        <w:t xml:space="preserve">пределение суда округа от </w:t>
      </w:r>
      <w:r w:rsidR="007819FD" w:rsidRPr="00AE5927">
        <w:rPr>
          <w:rFonts w:ascii="Times New Roman" w:hAnsi="Times New Roman" w:cs="Times New Roman"/>
          <w:color w:val="FF0000"/>
          <w:sz w:val="24"/>
          <w:szCs w:val="24"/>
        </w:rPr>
        <w:t>01.12.2020</w:t>
      </w:r>
      <w:r w:rsidR="007819FD" w:rsidRPr="00CC483C">
        <w:rPr>
          <w:rFonts w:ascii="Times New Roman" w:hAnsi="Times New Roman" w:cs="Times New Roman"/>
          <w:sz w:val="24"/>
          <w:szCs w:val="24"/>
        </w:rPr>
        <w:t>,</w:t>
      </w:r>
    </w:p>
    <w:p w14:paraId="3DE021B1" w14:textId="24A4F30C" w:rsidR="007819FD" w:rsidRPr="00CC483C" w:rsidRDefault="00CC483C" w:rsidP="00CC483C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</w:t>
      </w:r>
      <w:r w:rsidR="007819FD" w:rsidRPr="00CC483C">
        <w:rPr>
          <w:rFonts w:ascii="Times New Roman" w:hAnsi="Times New Roman" w:cs="Times New Roman"/>
          <w:sz w:val="24"/>
          <w:szCs w:val="24"/>
        </w:rPr>
        <w:t>оверенность представителя.</w:t>
      </w:r>
    </w:p>
    <w:p w14:paraId="475C98C9" w14:textId="77777777" w:rsidR="007819FD" w:rsidRPr="009B334E" w:rsidRDefault="007819FD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00385" w14:textId="465E2FA9" w:rsidR="007819FD" w:rsidRPr="00AE5927" w:rsidRDefault="007819FD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34E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    </w:t>
      </w:r>
      <w:r w:rsidRPr="00AE5927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26573BAA" w14:textId="5FAA02DF" w:rsidR="007819FD" w:rsidRPr="00AE5927" w:rsidRDefault="007819FD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5927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p w14:paraId="50A57B96" w14:textId="48CCA52F" w:rsidR="007819FD" w:rsidRPr="00AE5927" w:rsidRDefault="007819FD" w:rsidP="009B334E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7D3A7E" w14:textId="77777777" w:rsidR="0017209F" w:rsidRPr="009B334E" w:rsidRDefault="0017209F" w:rsidP="009B334E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42387AF5" w14:textId="77777777" w:rsidR="0017209F" w:rsidRPr="009B334E" w:rsidRDefault="0017209F" w:rsidP="009B334E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3B7130AA" w14:textId="77777777" w:rsidR="00423820" w:rsidRPr="009B334E" w:rsidRDefault="00423820" w:rsidP="009B334E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14:paraId="010A9004" w14:textId="77777777" w:rsidR="00423820" w:rsidRPr="009B334E" w:rsidRDefault="00423820" w:rsidP="009B334E">
      <w:pPr>
        <w:spacing w:after="0" w:line="276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sectPr w:rsidR="00423820" w:rsidRPr="009B334E" w:rsidSect="00BC46B0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C1C42"/>
    <w:multiLevelType w:val="hybridMultilevel"/>
    <w:tmpl w:val="0B9A83C2"/>
    <w:lvl w:ilvl="0" w:tplc="22B2895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6"/>
    <w:rsid w:val="000605F5"/>
    <w:rsid w:val="00094BFF"/>
    <w:rsid w:val="00165118"/>
    <w:rsid w:val="0017209F"/>
    <w:rsid w:val="001B10DF"/>
    <w:rsid w:val="001D1847"/>
    <w:rsid w:val="001E391A"/>
    <w:rsid w:val="00221962"/>
    <w:rsid w:val="002C3047"/>
    <w:rsid w:val="00397D80"/>
    <w:rsid w:val="003E0462"/>
    <w:rsid w:val="00406706"/>
    <w:rsid w:val="00423820"/>
    <w:rsid w:val="00491DE2"/>
    <w:rsid w:val="0051420D"/>
    <w:rsid w:val="0053058D"/>
    <w:rsid w:val="00575490"/>
    <w:rsid w:val="00664D0C"/>
    <w:rsid w:val="006F6FB6"/>
    <w:rsid w:val="007819FD"/>
    <w:rsid w:val="0088558A"/>
    <w:rsid w:val="00934F2A"/>
    <w:rsid w:val="009B334E"/>
    <w:rsid w:val="00A20FC6"/>
    <w:rsid w:val="00AE5927"/>
    <w:rsid w:val="00AF3A4C"/>
    <w:rsid w:val="00B50B90"/>
    <w:rsid w:val="00B70760"/>
    <w:rsid w:val="00B968CA"/>
    <w:rsid w:val="00BC46B0"/>
    <w:rsid w:val="00BD1CE3"/>
    <w:rsid w:val="00BD67F3"/>
    <w:rsid w:val="00C11304"/>
    <w:rsid w:val="00C509EC"/>
    <w:rsid w:val="00C6160F"/>
    <w:rsid w:val="00CC483C"/>
    <w:rsid w:val="00DF4ACF"/>
    <w:rsid w:val="00E01656"/>
    <w:rsid w:val="00E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5BB1"/>
  <w15:chartTrackingRefBased/>
  <w15:docId w15:val="{F5FC491A-937D-4F09-8855-B56DA96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126</cp:revision>
  <dcterms:created xsi:type="dcterms:W3CDTF">2020-12-05T20:17:00Z</dcterms:created>
  <dcterms:modified xsi:type="dcterms:W3CDTF">2021-05-22T18:58:00Z</dcterms:modified>
</cp:coreProperties>
</file>